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2796" w14:textId="77777777" w:rsidR="005335DB" w:rsidRDefault="005335DB" w:rsidP="005A2A21">
      <w:pPr>
        <w:spacing w:line="312" w:lineRule="auto"/>
        <w:jc w:val="both"/>
        <w:rPr>
          <w:sz w:val="20"/>
          <w:szCs w:val="20"/>
        </w:rPr>
      </w:pPr>
      <w:bookmarkStart w:id="0" w:name="_GoBack"/>
      <w:bookmarkEnd w:id="0"/>
    </w:p>
    <w:p w14:paraId="2E6A83FA" w14:textId="77777777" w:rsidR="005335DB" w:rsidRDefault="005335DB" w:rsidP="005A2A21">
      <w:pPr>
        <w:spacing w:line="312" w:lineRule="auto"/>
        <w:jc w:val="both"/>
        <w:rPr>
          <w:sz w:val="20"/>
          <w:szCs w:val="20"/>
        </w:rPr>
      </w:pPr>
    </w:p>
    <w:p w14:paraId="1B486901" w14:textId="17669E64" w:rsidR="006902EC" w:rsidRPr="005335DB" w:rsidRDefault="00FC04A1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>Dear Parent/Guardian,</w:t>
      </w:r>
    </w:p>
    <w:p w14:paraId="026B0F73" w14:textId="420D9522" w:rsidR="00AC5EAC" w:rsidRPr="005335DB" w:rsidRDefault="00AC5EAC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 xml:space="preserve">On foot of the </w:t>
      </w:r>
      <w:r w:rsidR="00B00E9D" w:rsidRPr="005335DB">
        <w:rPr>
          <w:sz w:val="20"/>
          <w:szCs w:val="20"/>
        </w:rPr>
        <w:t xml:space="preserve">introduction of the new General Data Protection Regulations (GDPR), </w:t>
      </w:r>
      <w:r w:rsidR="00F85A85" w:rsidRPr="005335DB">
        <w:rPr>
          <w:sz w:val="20"/>
          <w:szCs w:val="20"/>
        </w:rPr>
        <w:t xml:space="preserve">St. </w:t>
      </w:r>
      <w:proofErr w:type="spellStart"/>
      <w:r w:rsidR="00F85A85" w:rsidRPr="005335DB">
        <w:rPr>
          <w:sz w:val="20"/>
          <w:szCs w:val="20"/>
        </w:rPr>
        <w:t>Ailbe’s</w:t>
      </w:r>
      <w:proofErr w:type="spellEnd"/>
      <w:r w:rsidR="00F85A85" w:rsidRPr="005335DB">
        <w:rPr>
          <w:sz w:val="20"/>
          <w:szCs w:val="20"/>
        </w:rPr>
        <w:t xml:space="preserve"> School</w:t>
      </w:r>
      <w:r w:rsidR="00B00E9D" w:rsidRPr="005335DB">
        <w:rPr>
          <w:sz w:val="20"/>
          <w:szCs w:val="20"/>
        </w:rPr>
        <w:t xml:space="preserve"> </w:t>
      </w:r>
      <w:r w:rsidR="00F35B6F" w:rsidRPr="005335DB">
        <w:rPr>
          <w:sz w:val="20"/>
          <w:szCs w:val="20"/>
        </w:rPr>
        <w:t>was required to</w:t>
      </w:r>
      <w:r w:rsidR="00B00E9D" w:rsidRPr="005335DB">
        <w:rPr>
          <w:sz w:val="20"/>
          <w:szCs w:val="20"/>
        </w:rPr>
        <w:t xml:space="preserve"> </w:t>
      </w:r>
      <w:r w:rsidR="00315F3A" w:rsidRPr="005335DB">
        <w:rPr>
          <w:sz w:val="20"/>
          <w:szCs w:val="20"/>
        </w:rPr>
        <w:t>review the legal basis upon which it processes student data</w:t>
      </w:r>
      <w:r w:rsidR="00AA34C2" w:rsidRPr="005335DB">
        <w:rPr>
          <w:sz w:val="20"/>
          <w:szCs w:val="20"/>
        </w:rPr>
        <w:t xml:space="preserve"> as part of the </w:t>
      </w:r>
      <w:r w:rsidR="00F85A85" w:rsidRPr="005335DB">
        <w:rPr>
          <w:sz w:val="20"/>
          <w:szCs w:val="20"/>
        </w:rPr>
        <w:t>Tipperary ETB</w:t>
      </w:r>
      <w:r w:rsidR="003D4EC1" w:rsidRPr="005335DB">
        <w:rPr>
          <w:sz w:val="20"/>
          <w:szCs w:val="20"/>
        </w:rPr>
        <w:t xml:space="preserve"> Data Policy</w:t>
      </w:r>
      <w:r w:rsidR="00315F3A" w:rsidRPr="005335DB">
        <w:rPr>
          <w:sz w:val="20"/>
          <w:szCs w:val="20"/>
        </w:rPr>
        <w:t>. Th</w:t>
      </w:r>
      <w:r w:rsidR="005C4D25" w:rsidRPr="005335DB">
        <w:rPr>
          <w:sz w:val="20"/>
          <w:szCs w:val="20"/>
        </w:rPr>
        <w:t xml:space="preserve">e full text </w:t>
      </w:r>
      <w:r w:rsidR="00F85A85" w:rsidRPr="005335DB">
        <w:rPr>
          <w:sz w:val="20"/>
          <w:szCs w:val="20"/>
        </w:rPr>
        <w:t xml:space="preserve">of this policy is available at http://tipperary.etb.ie/wp-content/uploads/sites/23/2018/06/TETB-Data-Protection-Policy.pdf </w:t>
      </w:r>
    </w:p>
    <w:p w14:paraId="1447C0AF" w14:textId="5295FC4B" w:rsidR="00FC04A1" w:rsidRPr="005335DB" w:rsidRDefault="00CA0791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>One of the bas</w:t>
      </w:r>
      <w:r w:rsidR="0039052B" w:rsidRPr="005335DB">
        <w:rPr>
          <w:sz w:val="20"/>
          <w:szCs w:val="20"/>
        </w:rPr>
        <w:t>e</w:t>
      </w:r>
      <w:r w:rsidRPr="005335DB">
        <w:rPr>
          <w:sz w:val="20"/>
          <w:szCs w:val="20"/>
        </w:rPr>
        <w:t xml:space="preserve">s upon which </w:t>
      </w:r>
      <w:r w:rsidR="00F85A85" w:rsidRPr="005335DB">
        <w:rPr>
          <w:sz w:val="20"/>
          <w:szCs w:val="20"/>
        </w:rPr>
        <w:t xml:space="preserve">St. </w:t>
      </w:r>
      <w:proofErr w:type="spellStart"/>
      <w:r w:rsidR="00F85A85" w:rsidRPr="005335DB">
        <w:rPr>
          <w:sz w:val="20"/>
          <w:szCs w:val="20"/>
        </w:rPr>
        <w:t>Ailbe’s</w:t>
      </w:r>
      <w:proofErr w:type="spellEnd"/>
      <w:r w:rsidR="00F85A85" w:rsidRPr="005335DB">
        <w:rPr>
          <w:sz w:val="20"/>
          <w:szCs w:val="20"/>
        </w:rPr>
        <w:t xml:space="preserve"> School</w:t>
      </w:r>
      <w:r w:rsidRPr="005335DB">
        <w:rPr>
          <w:sz w:val="20"/>
          <w:szCs w:val="20"/>
        </w:rPr>
        <w:t xml:space="preserve"> processes student data is pursuant to sect</w:t>
      </w:r>
      <w:r w:rsidR="002100C2" w:rsidRPr="005335DB">
        <w:rPr>
          <w:sz w:val="20"/>
          <w:szCs w:val="20"/>
        </w:rPr>
        <w:t xml:space="preserve">ion 22(2)(b) of the Education Act 1998, </w:t>
      </w:r>
      <w:r w:rsidR="00680EEE" w:rsidRPr="005335DB">
        <w:rPr>
          <w:sz w:val="20"/>
          <w:szCs w:val="20"/>
        </w:rPr>
        <w:t xml:space="preserve">which requires </w:t>
      </w:r>
      <w:r w:rsidR="002100C2" w:rsidRPr="005335DB">
        <w:rPr>
          <w:sz w:val="20"/>
          <w:szCs w:val="20"/>
        </w:rPr>
        <w:t>Principals and teachers to “</w:t>
      </w:r>
      <w:r w:rsidR="002100C2" w:rsidRPr="005335DB">
        <w:rPr>
          <w:i/>
          <w:sz w:val="20"/>
          <w:szCs w:val="20"/>
        </w:rPr>
        <w:t xml:space="preserve">regularly evaluate students and periodically report the results of the evaluation to the students and their parents.” </w:t>
      </w:r>
      <w:r w:rsidR="001368D0" w:rsidRPr="005335DB">
        <w:rPr>
          <w:sz w:val="20"/>
          <w:szCs w:val="20"/>
        </w:rPr>
        <w:t>However, o</w:t>
      </w:r>
      <w:r w:rsidR="00CF6352" w:rsidRPr="005335DB">
        <w:rPr>
          <w:sz w:val="20"/>
          <w:szCs w:val="20"/>
        </w:rPr>
        <w:t xml:space="preserve">f particular significance </w:t>
      </w:r>
      <w:r w:rsidR="00D23F41" w:rsidRPr="005335DB">
        <w:rPr>
          <w:sz w:val="20"/>
          <w:szCs w:val="20"/>
        </w:rPr>
        <w:t xml:space="preserve">in </w:t>
      </w:r>
      <w:r w:rsidR="00603183" w:rsidRPr="005335DB">
        <w:rPr>
          <w:sz w:val="20"/>
          <w:szCs w:val="20"/>
        </w:rPr>
        <w:t xml:space="preserve">the </w:t>
      </w:r>
      <w:r w:rsidR="00D23F41" w:rsidRPr="005335DB">
        <w:rPr>
          <w:sz w:val="20"/>
          <w:szCs w:val="20"/>
        </w:rPr>
        <w:t>context</w:t>
      </w:r>
      <w:r w:rsidR="00603183" w:rsidRPr="005335DB">
        <w:rPr>
          <w:sz w:val="20"/>
          <w:szCs w:val="20"/>
        </w:rPr>
        <w:t xml:space="preserve"> of data protection</w:t>
      </w:r>
      <w:r w:rsidR="00D23F41" w:rsidRPr="005335DB">
        <w:rPr>
          <w:sz w:val="20"/>
          <w:szCs w:val="20"/>
        </w:rPr>
        <w:t xml:space="preserve"> </w:t>
      </w:r>
      <w:r w:rsidR="00CB71FD" w:rsidRPr="005335DB">
        <w:rPr>
          <w:sz w:val="20"/>
          <w:szCs w:val="20"/>
        </w:rPr>
        <w:t xml:space="preserve">is </w:t>
      </w:r>
      <w:r w:rsidR="00D37D31" w:rsidRPr="005335DB">
        <w:rPr>
          <w:sz w:val="20"/>
          <w:szCs w:val="20"/>
        </w:rPr>
        <w:t>s</w:t>
      </w:r>
      <w:r w:rsidR="00FC04A1" w:rsidRPr="005335DB">
        <w:rPr>
          <w:sz w:val="20"/>
          <w:szCs w:val="20"/>
        </w:rPr>
        <w:t xml:space="preserve">ection 9(g) </w:t>
      </w:r>
      <w:r w:rsidR="00CB71FD" w:rsidRPr="005335DB">
        <w:rPr>
          <w:sz w:val="20"/>
          <w:szCs w:val="20"/>
        </w:rPr>
        <w:t xml:space="preserve">of that Act which </w:t>
      </w:r>
      <w:r w:rsidR="009D0D67" w:rsidRPr="005335DB">
        <w:rPr>
          <w:sz w:val="20"/>
          <w:szCs w:val="20"/>
        </w:rPr>
        <w:t xml:space="preserve">requires that a </w:t>
      </w:r>
      <w:r w:rsidR="00FC04A1" w:rsidRPr="005335DB">
        <w:rPr>
          <w:sz w:val="20"/>
          <w:szCs w:val="20"/>
        </w:rPr>
        <w:t xml:space="preserve">school use its resources to </w:t>
      </w:r>
      <w:r w:rsidR="00FC04A1" w:rsidRPr="005335DB">
        <w:rPr>
          <w:i/>
          <w:sz w:val="20"/>
          <w:szCs w:val="20"/>
        </w:rPr>
        <w:t xml:space="preserve">“ensure that parents of a student, </w:t>
      </w:r>
      <w:r w:rsidR="00FC04A1" w:rsidRPr="005335DB">
        <w:rPr>
          <w:i/>
          <w:sz w:val="20"/>
          <w:szCs w:val="20"/>
          <w:u w:val="single"/>
        </w:rPr>
        <w:t>or in the case of a student who has reached the age of 18 years, the student</w:t>
      </w:r>
      <w:r w:rsidR="00FC04A1" w:rsidRPr="005335DB">
        <w:rPr>
          <w:i/>
          <w:sz w:val="20"/>
          <w:szCs w:val="20"/>
        </w:rPr>
        <w:t>, have access in the prescribed manner to records kept by that school relating to the progress of that student in his or her education</w:t>
      </w:r>
      <w:r w:rsidR="004F6605" w:rsidRPr="005335DB">
        <w:rPr>
          <w:i/>
          <w:sz w:val="20"/>
          <w:szCs w:val="20"/>
        </w:rPr>
        <w:t>.</w:t>
      </w:r>
      <w:r w:rsidR="00FC04A1" w:rsidRPr="005335DB">
        <w:rPr>
          <w:i/>
          <w:sz w:val="20"/>
          <w:szCs w:val="20"/>
        </w:rPr>
        <w:t>”</w:t>
      </w:r>
      <w:r w:rsidR="00857564" w:rsidRPr="005335DB">
        <w:rPr>
          <w:i/>
          <w:sz w:val="20"/>
          <w:szCs w:val="20"/>
        </w:rPr>
        <w:t xml:space="preserve"> </w:t>
      </w:r>
      <w:r w:rsidR="000423EF" w:rsidRPr="005335DB">
        <w:rPr>
          <w:sz w:val="20"/>
          <w:szCs w:val="20"/>
        </w:rPr>
        <w:t>Essentially, t</w:t>
      </w:r>
      <w:r w:rsidR="00857564" w:rsidRPr="005335DB">
        <w:rPr>
          <w:sz w:val="20"/>
          <w:szCs w:val="20"/>
        </w:rPr>
        <w:t xml:space="preserve">his means that the school’s legal basis for </w:t>
      </w:r>
      <w:r w:rsidR="00E73D45" w:rsidRPr="005335DB">
        <w:rPr>
          <w:sz w:val="20"/>
          <w:szCs w:val="20"/>
        </w:rPr>
        <w:t>communicating student data with parents ends when the student attains the age of majority</w:t>
      </w:r>
      <w:r w:rsidR="004D0FDE" w:rsidRPr="005335DB">
        <w:rPr>
          <w:sz w:val="20"/>
          <w:szCs w:val="20"/>
        </w:rPr>
        <w:t xml:space="preserve"> (</w:t>
      </w:r>
      <w:r w:rsidR="00AE689B" w:rsidRPr="005335DB">
        <w:rPr>
          <w:sz w:val="20"/>
          <w:szCs w:val="20"/>
        </w:rPr>
        <w:t>eighteen</w:t>
      </w:r>
      <w:r w:rsidR="004D0FDE" w:rsidRPr="005335DB">
        <w:rPr>
          <w:sz w:val="20"/>
          <w:szCs w:val="20"/>
        </w:rPr>
        <w:t xml:space="preserve"> years)</w:t>
      </w:r>
      <w:r w:rsidR="00E73D45" w:rsidRPr="005335DB">
        <w:rPr>
          <w:sz w:val="20"/>
          <w:szCs w:val="20"/>
        </w:rPr>
        <w:t>.</w:t>
      </w:r>
    </w:p>
    <w:p w14:paraId="0ADBFBF2" w14:textId="52FDD6CF" w:rsidR="008D538C" w:rsidRPr="005335DB" w:rsidRDefault="001844FB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 xml:space="preserve">Owing to the above, </w:t>
      </w:r>
      <w:r w:rsidR="00FC04A1" w:rsidRPr="005335DB">
        <w:rPr>
          <w:sz w:val="20"/>
          <w:szCs w:val="20"/>
        </w:rPr>
        <w:t xml:space="preserve">I am writing to inform you that </w:t>
      </w:r>
      <w:r w:rsidR="00947725" w:rsidRPr="005335DB">
        <w:rPr>
          <w:sz w:val="20"/>
          <w:szCs w:val="20"/>
        </w:rPr>
        <w:t>if</w:t>
      </w:r>
      <w:r w:rsidR="00FC04A1" w:rsidRPr="005335DB">
        <w:rPr>
          <w:sz w:val="20"/>
          <w:szCs w:val="20"/>
        </w:rPr>
        <w:t xml:space="preserve"> your son/daughter reaches the age of </w:t>
      </w:r>
      <w:r w:rsidRPr="005335DB">
        <w:rPr>
          <w:sz w:val="20"/>
          <w:szCs w:val="20"/>
        </w:rPr>
        <w:t>eighteen</w:t>
      </w:r>
      <w:r w:rsidR="00FC04A1" w:rsidRPr="005335DB">
        <w:rPr>
          <w:sz w:val="20"/>
          <w:szCs w:val="20"/>
        </w:rPr>
        <w:t xml:space="preserve"> years</w:t>
      </w:r>
      <w:r w:rsidR="00947725" w:rsidRPr="005335DB">
        <w:rPr>
          <w:sz w:val="20"/>
          <w:szCs w:val="20"/>
        </w:rPr>
        <w:t xml:space="preserve"> whilst </w:t>
      </w:r>
      <w:r w:rsidR="00FC04A1" w:rsidRPr="005335DB">
        <w:rPr>
          <w:sz w:val="20"/>
          <w:szCs w:val="20"/>
        </w:rPr>
        <w:t xml:space="preserve">still a </w:t>
      </w:r>
      <w:r w:rsidR="00947725" w:rsidRPr="005335DB">
        <w:rPr>
          <w:sz w:val="20"/>
          <w:szCs w:val="20"/>
        </w:rPr>
        <w:t xml:space="preserve">registered student in this </w:t>
      </w:r>
      <w:r w:rsidR="00FC04A1" w:rsidRPr="005335DB">
        <w:rPr>
          <w:sz w:val="20"/>
          <w:szCs w:val="20"/>
        </w:rPr>
        <w:t>school</w:t>
      </w:r>
      <w:r w:rsidR="00947725" w:rsidRPr="005335DB">
        <w:rPr>
          <w:sz w:val="20"/>
          <w:szCs w:val="20"/>
        </w:rPr>
        <w:t>,</w:t>
      </w:r>
      <w:r w:rsidR="00FC04A1" w:rsidRPr="005335DB">
        <w:rPr>
          <w:sz w:val="20"/>
          <w:szCs w:val="20"/>
        </w:rPr>
        <w:t xml:space="preserve"> then we are legally obliged to share their personal data with him/her </w:t>
      </w:r>
      <w:r w:rsidR="00FC04A1" w:rsidRPr="005335DB">
        <w:rPr>
          <w:sz w:val="20"/>
          <w:szCs w:val="20"/>
          <w:u w:val="single"/>
        </w:rPr>
        <w:t>only</w:t>
      </w:r>
      <w:r w:rsidR="00FC04A1" w:rsidRPr="005335DB">
        <w:rPr>
          <w:sz w:val="20"/>
          <w:szCs w:val="20"/>
        </w:rPr>
        <w:t>.</w:t>
      </w:r>
      <w:r w:rsidR="00CB48A1" w:rsidRPr="005335DB">
        <w:rPr>
          <w:sz w:val="20"/>
          <w:szCs w:val="20"/>
        </w:rPr>
        <w:t xml:space="preserve"> </w:t>
      </w:r>
      <w:r w:rsidR="00FC04A1" w:rsidRPr="005335DB">
        <w:rPr>
          <w:sz w:val="20"/>
          <w:szCs w:val="20"/>
        </w:rPr>
        <w:t>We understand and appreciate</w:t>
      </w:r>
      <w:r w:rsidR="00BB4687" w:rsidRPr="005335DB">
        <w:rPr>
          <w:sz w:val="20"/>
          <w:szCs w:val="20"/>
        </w:rPr>
        <w:t xml:space="preserve"> that this may cause </w:t>
      </w:r>
      <w:r w:rsidR="00103CCE" w:rsidRPr="005335DB">
        <w:rPr>
          <w:sz w:val="20"/>
          <w:szCs w:val="20"/>
        </w:rPr>
        <w:t>a level of apprehension</w:t>
      </w:r>
      <w:r w:rsidR="007839B5" w:rsidRPr="005335DB">
        <w:rPr>
          <w:sz w:val="20"/>
          <w:szCs w:val="20"/>
        </w:rPr>
        <w:t xml:space="preserve"> and some difficulties in the </w:t>
      </w:r>
      <w:r w:rsidR="000623BC" w:rsidRPr="005335DB">
        <w:rPr>
          <w:sz w:val="20"/>
          <w:szCs w:val="20"/>
        </w:rPr>
        <w:t>use of</w:t>
      </w:r>
      <w:r w:rsidR="004756EF" w:rsidRPr="005335DB">
        <w:rPr>
          <w:sz w:val="20"/>
          <w:szCs w:val="20"/>
        </w:rPr>
        <w:t>,</w:t>
      </w:r>
      <w:r w:rsidR="000623BC" w:rsidRPr="005335DB">
        <w:rPr>
          <w:sz w:val="20"/>
          <w:szCs w:val="20"/>
        </w:rPr>
        <w:t xml:space="preserve"> and signing in to</w:t>
      </w:r>
      <w:r w:rsidR="004756EF" w:rsidRPr="005335DB">
        <w:rPr>
          <w:sz w:val="20"/>
          <w:szCs w:val="20"/>
        </w:rPr>
        <w:t>,</w:t>
      </w:r>
      <w:r w:rsidR="000623BC" w:rsidRPr="005335DB">
        <w:rPr>
          <w:sz w:val="20"/>
          <w:szCs w:val="20"/>
        </w:rPr>
        <w:t xml:space="preserve"> </w:t>
      </w:r>
      <w:proofErr w:type="spellStart"/>
      <w:r w:rsidR="000623BC" w:rsidRPr="005335DB">
        <w:rPr>
          <w:sz w:val="20"/>
          <w:szCs w:val="20"/>
        </w:rPr>
        <w:t>VSWare</w:t>
      </w:r>
      <w:proofErr w:type="spellEnd"/>
      <w:r w:rsidR="000623BC" w:rsidRPr="005335DB">
        <w:rPr>
          <w:sz w:val="20"/>
          <w:szCs w:val="20"/>
        </w:rPr>
        <w:t xml:space="preserve">, </w:t>
      </w:r>
      <w:r w:rsidR="00CF1601" w:rsidRPr="005335DB">
        <w:rPr>
          <w:sz w:val="20"/>
          <w:szCs w:val="20"/>
        </w:rPr>
        <w:t>that is used by school,</w:t>
      </w:r>
      <w:r w:rsidR="00644038" w:rsidRPr="005335DB">
        <w:rPr>
          <w:sz w:val="20"/>
          <w:szCs w:val="20"/>
        </w:rPr>
        <w:t xml:space="preserve"> </w:t>
      </w:r>
      <w:r w:rsidR="00A20674" w:rsidRPr="005335DB">
        <w:rPr>
          <w:sz w:val="20"/>
          <w:szCs w:val="20"/>
        </w:rPr>
        <w:t>but</w:t>
      </w:r>
      <w:r w:rsidR="00C925DF" w:rsidRPr="005335DB">
        <w:rPr>
          <w:sz w:val="20"/>
          <w:szCs w:val="20"/>
        </w:rPr>
        <w:t xml:space="preserve">, as I’m sure you understand, the school is </w:t>
      </w:r>
      <w:r w:rsidR="00A20674" w:rsidRPr="005335DB">
        <w:rPr>
          <w:sz w:val="20"/>
          <w:szCs w:val="20"/>
        </w:rPr>
        <w:t>obliged to comply with legislation.</w:t>
      </w:r>
    </w:p>
    <w:p w14:paraId="1C755E77" w14:textId="3A897674" w:rsidR="00FC04A1" w:rsidRPr="005335DB" w:rsidRDefault="008D538C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 xml:space="preserve">However, if there is any concern regarding the vital interests of your son/daughter, </w:t>
      </w:r>
      <w:r w:rsidRPr="005335DB">
        <w:rPr>
          <w:i/>
          <w:sz w:val="20"/>
          <w:szCs w:val="20"/>
        </w:rPr>
        <w:t>e.g.</w:t>
      </w:r>
      <w:r w:rsidRPr="005335DB">
        <w:rPr>
          <w:sz w:val="20"/>
          <w:szCs w:val="20"/>
        </w:rPr>
        <w:t xml:space="preserve"> health</w:t>
      </w:r>
      <w:r w:rsidR="005A7A26" w:rsidRPr="005335DB">
        <w:rPr>
          <w:sz w:val="20"/>
          <w:szCs w:val="20"/>
        </w:rPr>
        <w:t xml:space="preserve"> or</w:t>
      </w:r>
      <w:r w:rsidRPr="005335DB">
        <w:rPr>
          <w:sz w:val="20"/>
          <w:szCs w:val="20"/>
        </w:rPr>
        <w:t xml:space="preserve"> behavioural concerns which </w:t>
      </w:r>
      <w:r w:rsidR="002200B1" w:rsidRPr="005335DB">
        <w:rPr>
          <w:sz w:val="20"/>
          <w:szCs w:val="20"/>
        </w:rPr>
        <w:t xml:space="preserve">are viewed to </w:t>
      </w:r>
      <w:r w:rsidR="00300061" w:rsidRPr="005335DB">
        <w:rPr>
          <w:sz w:val="20"/>
          <w:szCs w:val="20"/>
        </w:rPr>
        <w:t>negatively affect</w:t>
      </w:r>
      <w:r w:rsidR="00CE3B4B" w:rsidRPr="005335DB">
        <w:rPr>
          <w:sz w:val="20"/>
          <w:szCs w:val="20"/>
        </w:rPr>
        <w:t xml:space="preserve"> their well-being, o</w:t>
      </w:r>
      <w:r w:rsidR="00D2788A" w:rsidRPr="005335DB">
        <w:rPr>
          <w:sz w:val="20"/>
          <w:szCs w:val="20"/>
        </w:rPr>
        <w:t xml:space="preserve">r if the information is </w:t>
      </w:r>
      <w:r w:rsidRPr="005335DB">
        <w:rPr>
          <w:sz w:val="20"/>
          <w:szCs w:val="20"/>
        </w:rPr>
        <w:t>in the public interest, the</w:t>
      </w:r>
      <w:r w:rsidR="00D2788A" w:rsidRPr="005335DB">
        <w:rPr>
          <w:sz w:val="20"/>
          <w:szCs w:val="20"/>
        </w:rPr>
        <w:t>n</w:t>
      </w:r>
      <w:r w:rsidR="004C4725" w:rsidRPr="005335DB">
        <w:rPr>
          <w:sz w:val="20"/>
          <w:szCs w:val="20"/>
        </w:rPr>
        <w:t xml:space="preserve">, under the legislation, </w:t>
      </w:r>
      <w:r w:rsidRPr="005335DB">
        <w:rPr>
          <w:sz w:val="20"/>
          <w:szCs w:val="20"/>
        </w:rPr>
        <w:t xml:space="preserve">school authorities </w:t>
      </w:r>
      <w:r w:rsidR="004C4725" w:rsidRPr="005335DB">
        <w:rPr>
          <w:sz w:val="20"/>
          <w:szCs w:val="20"/>
        </w:rPr>
        <w:t xml:space="preserve">have a legal basis for communicating such information to </w:t>
      </w:r>
      <w:r w:rsidR="00387642" w:rsidRPr="005335DB">
        <w:rPr>
          <w:sz w:val="20"/>
          <w:szCs w:val="20"/>
        </w:rPr>
        <w:t>parents/guardians of adult students.</w:t>
      </w:r>
    </w:p>
    <w:p w14:paraId="79D1DB8F" w14:textId="3ABBF3C4" w:rsidR="00D37D31" w:rsidRPr="005335DB" w:rsidRDefault="00387642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 xml:space="preserve">There is also an option for </w:t>
      </w:r>
      <w:r w:rsidR="002C5845" w:rsidRPr="005335DB">
        <w:rPr>
          <w:sz w:val="20"/>
          <w:szCs w:val="20"/>
        </w:rPr>
        <w:t xml:space="preserve">adult </w:t>
      </w:r>
      <w:r w:rsidRPr="005335DB">
        <w:rPr>
          <w:sz w:val="20"/>
          <w:szCs w:val="20"/>
        </w:rPr>
        <w:t xml:space="preserve">students to request </w:t>
      </w:r>
      <w:r w:rsidR="00F85A85" w:rsidRPr="005335DB">
        <w:rPr>
          <w:sz w:val="20"/>
          <w:szCs w:val="20"/>
        </w:rPr>
        <w:t xml:space="preserve">St. </w:t>
      </w:r>
      <w:proofErr w:type="spellStart"/>
      <w:r w:rsidR="00F85A85" w:rsidRPr="005335DB">
        <w:rPr>
          <w:sz w:val="20"/>
          <w:szCs w:val="20"/>
        </w:rPr>
        <w:t>Ailbe’s</w:t>
      </w:r>
      <w:proofErr w:type="spellEnd"/>
      <w:r w:rsidR="00F85A85" w:rsidRPr="005335DB">
        <w:rPr>
          <w:sz w:val="20"/>
          <w:szCs w:val="20"/>
        </w:rPr>
        <w:t xml:space="preserve"> School</w:t>
      </w:r>
      <w:r w:rsidR="002C5845" w:rsidRPr="005335DB">
        <w:rPr>
          <w:sz w:val="20"/>
          <w:szCs w:val="20"/>
        </w:rPr>
        <w:t xml:space="preserve"> </w:t>
      </w:r>
      <w:r w:rsidR="00D37D31" w:rsidRPr="005335DB">
        <w:rPr>
          <w:sz w:val="20"/>
          <w:szCs w:val="20"/>
        </w:rPr>
        <w:t xml:space="preserve">to </w:t>
      </w:r>
      <w:r w:rsidR="002C5845" w:rsidRPr="005335DB">
        <w:rPr>
          <w:sz w:val="20"/>
          <w:szCs w:val="20"/>
        </w:rPr>
        <w:t xml:space="preserve">communicate </w:t>
      </w:r>
      <w:r w:rsidR="00E42EEB" w:rsidRPr="005335DB">
        <w:rPr>
          <w:sz w:val="20"/>
          <w:szCs w:val="20"/>
        </w:rPr>
        <w:t xml:space="preserve">with their </w:t>
      </w:r>
      <w:r w:rsidR="00103CCE" w:rsidRPr="005335DB">
        <w:rPr>
          <w:b/>
          <w:sz w:val="20"/>
          <w:szCs w:val="20"/>
        </w:rPr>
        <w:t>adult</w:t>
      </w:r>
      <w:r w:rsidR="00103CCE" w:rsidRPr="005335DB">
        <w:rPr>
          <w:sz w:val="20"/>
          <w:szCs w:val="20"/>
        </w:rPr>
        <w:t xml:space="preserve"> </w:t>
      </w:r>
      <w:r w:rsidR="00D37D31" w:rsidRPr="005335DB">
        <w:rPr>
          <w:sz w:val="20"/>
          <w:szCs w:val="20"/>
        </w:rPr>
        <w:t>nominate</w:t>
      </w:r>
      <w:r w:rsidR="00E42EEB" w:rsidRPr="005335DB">
        <w:rPr>
          <w:sz w:val="20"/>
          <w:szCs w:val="20"/>
        </w:rPr>
        <w:t>d</w:t>
      </w:r>
      <w:r w:rsidR="00D37D31" w:rsidRPr="005335DB">
        <w:rPr>
          <w:sz w:val="20"/>
          <w:szCs w:val="20"/>
        </w:rPr>
        <w:t xml:space="preserve"> person</w:t>
      </w:r>
      <w:r w:rsidR="00E42EEB" w:rsidRPr="005335DB">
        <w:rPr>
          <w:sz w:val="20"/>
          <w:szCs w:val="20"/>
        </w:rPr>
        <w:t xml:space="preserve">(s) </w:t>
      </w:r>
      <w:r w:rsidR="00F478F7" w:rsidRPr="005335DB">
        <w:rPr>
          <w:sz w:val="20"/>
          <w:szCs w:val="20"/>
        </w:rPr>
        <w:t>regarding</w:t>
      </w:r>
      <w:r w:rsidR="00DF3D68" w:rsidRPr="005335DB">
        <w:rPr>
          <w:sz w:val="20"/>
          <w:szCs w:val="20"/>
        </w:rPr>
        <w:t xml:space="preserve"> personal data held about them by the school</w:t>
      </w:r>
      <w:r w:rsidR="00D331CD" w:rsidRPr="005335DB">
        <w:rPr>
          <w:sz w:val="20"/>
          <w:szCs w:val="20"/>
        </w:rPr>
        <w:t xml:space="preserve">. </w:t>
      </w:r>
      <w:r w:rsidR="001C3520" w:rsidRPr="005335DB">
        <w:rPr>
          <w:sz w:val="20"/>
          <w:szCs w:val="20"/>
        </w:rPr>
        <w:t>This would allow the school to continue to communicate with parents where they are nominated</w:t>
      </w:r>
      <w:r w:rsidR="00A732E6" w:rsidRPr="005335DB">
        <w:rPr>
          <w:sz w:val="20"/>
          <w:szCs w:val="20"/>
        </w:rPr>
        <w:t xml:space="preserve">, and also allow parents to continue to log in to </w:t>
      </w:r>
      <w:proofErr w:type="spellStart"/>
      <w:r w:rsidR="00F85A85" w:rsidRPr="005335DB">
        <w:rPr>
          <w:sz w:val="20"/>
          <w:szCs w:val="20"/>
        </w:rPr>
        <w:t>VSware</w:t>
      </w:r>
      <w:proofErr w:type="spellEnd"/>
      <w:r w:rsidR="00F85A85" w:rsidRPr="005335DB">
        <w:rPr>
          <w:sz w:val="20"/>
          <w:szCs w:val="20"/>
        </w:rPr>
        <w:t xml:space="preserve"> </w:t>
      </w:r>
      <w:r w:rsidR="00A732E6" w:rsidRPr="005335DB">
        <w:rPr>
          <w:sz w:val="20"/>
          <w:szCs w:val="20"/>
        </w:rPr>
        <w:t xml:space="preserve">for </w:t>
      </w:r>
      <w:r w:rsidR="003C2953" w:rsidRPr="005335DB">
        <w:rPr>
          <w:sz w:val="20"/>
          <w:szCs w:val="20"/>
        </w:rPr>
        <w:t xml:space="preserve">student </w:t>
      </w:r>
      <w:r w:rsidR="001030EC" w:rsidRPr="005335DB">
        <w:rPr>
          <w:sz w:val="20"/>
          <w:szCs w:val="20"/>
        </w:rPr>
        <w:t>progress</w:t>
      </w:r>
      <w:r w:rsidR="003C2953" w:rsidRPr="005335DB">
        <w:rPr>
          <w:sz w:val="20"/>
          <w:szCs w:val="20"/>
        </w:rPr>
        <w:t xml:space="preserve"> and to </w:t>
      </w:r>
      <w:r w:rsidR="00B4166C" w:rsidRPr="005335DB">
        <w:rPr>
          <w:sz w:val="20"/>
          <w:szCs w:val="20"/>
        </w:rPr>
        <w:t>manage payme</w:t>
      </w:r>
      <w:r w:rsidR="001030EC" w:rsidRPr="005335DB">
        <w:rPr>
          <w:sz w:val="20"/>
          <w:szCs w:val="20"/>
        </w:rPr>
        <w:t>nts</w:t>
      </w:r>
      <w:r w:rsidR="003C2953" w:rsidRPr="005335DB">
        <w:rPr>
          <w:sz w:val="20"/>
          <w:szCs w:val="20"/>
        </w:rPr>
        <w:t xml:space="preserve"> etc. </w:t>
      </w:r>
      <w:r w:rsidR="00D331CD" w:rsidRPr="005335DB">
        <w:rPr>
          <w:sz w:val="20"/>
          <w:szCs w:val="20"/>
        </w:rPr>
        <w:t xml:space="preserve">In this regard, we have prepared a sample form for adult students to make such a request </w:t>
      </w:r>
      <w:r w:rsidR="005A2A21" w:rsidRPr="005335DB">
        <w:rPr>
          <w:sz w:val="20"/>
          <w:szCs w:val="20"/>
        </w:rPr>
        <w:t xml:space="preserve">and this form is </w:t>
      </w:r>
      <w:r w:rsidR="0060553B" w:rsidRPr="005335DB">
        <w:rPr>
          <w:sz w:val="20"/>
          <w:szCs w:val="20"/>
        </w:rPr>
        <w:t>enclosed herewith</w:t>
      </w:r>
      <w:r w:rsidR="005A2A21" w:rsidRPr="005335DB">
        <w:rPr>
          <w:sz w:val="20"/>
          <w:szCs w:val="20"/>
        </w:rPr>
        <w:t xml:space="preserve">. We would ask that if your son/daughter chooses to complete this form, that s/he </w:t>
      </w:r>
      <w:r w:rsidR="00E44578" w:rsidRPr="005335DB">
        <w:rPr>
          <w:sz w:val="20"/>
          <w:szCs w:val="20"/>
        </w:rPr>
        <w:t>brings</w:t>
      </w:r>
      <w:r w:rsidR="005A2A21" w:rsidRPr="005335DB">
        <w:rPr>
          <w:sz w:val="20"/>
          <w:szCs w:val="20"/>
        </w:rPr>
        <w:t xml:space="preserve"> it t</w:t>
      </w:r>
      <w:r w:rsidR="00D37D31" w:rsidRPr="005335DB">
        <w:rPr>
          <w:sz w:val="20"/>
          <w:szCs w:val="20"/>
        </w:rPr>
        <w:t xml:space="preserve">o the school administration office and if </w:t>
      </w:r>
      <w:r w:rsidR="0060553B" w:rsidRPr="005335DB">
        <w:rPr>
          <w:sz w:val="20"/>
          <w:szCs w:val="20"/>
        </w:rPr>
        <w:t>s/he</w:t>
      </w:r>
      <w:r w:rsidR="00D37D31" w:rsidRPr="005335DB">
        <w:rPr>
          <w:sz w:val="20"/>
          <w:szCs w:val="20"/>
        </w:rPr>
        <w:t xml:space="preserve"> chooses to nominate you then we will continue to update you with all of his/her educational progress within the school</w:t>
      </w:r>
      <w:r w:rsidR="003C2953" w:rsidRPr="005335DB">
        <w:rPr>
          <w:sz w:val="20"/>
          <w:szCs w:val="20"/>
        </w:rPr>
        <w:t xml:space="preserve"> and you will continue to have access to VSWare.</w:t>
      </w:r>
    </w:p>
    <w:p w14:paraId="7227F178" w14:textId="76A18F12" w:rsidR="00D37D31" w:rsidRPr="005335DB" w:rsidRDefault="00D37D31" w:rsidP="005A2A21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>Yours sincerely,</w:t>
      </w:r>
    </w:p>
    <w:tbl>
      <w:tblPr>
        <w:tblStyle w:val="PlainTable3"/>
        <w:tblW w:w="0" w:type="auto"/>
        <w:tblLook w:val="04A0" w:firstRow="1" w:lastRow="0" w:firstColumn="1" w:lastColumn="0" w:noHBand="0" w:noVBand="1"/>
      </w:tblPr>
      <w:tblGrid>
        <w:gridCol w:w="3216"/>
      </w:tblGrid>
      <w:tr w:rsidR="00D37D31" w:rsidRPr="005335DB" w14:paraId="0B994385" w14:textId="77777777" w:rsidTr="00D37D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3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3110" w:type="dxa"/>
          </w:tcPr>
          <w:p w14:paraId="24D7F330" w14:textId="232A4671" w:rsidR="00D37D31" w:rsidRPr="005335DB" w:rsidRDefault="00832D44" w:rsidP="005A2A21">
            <w:pPr>
              <w:spacing w:line="312" w:lineRule="auto"/>
              <w:jc w:val="both"/>
              <w:rPr>
                <w:sz w:val="20"/>
                <w:szCs w:val="20"/>
              </w:rPr>
            </w:pPr>
            <w:r w:rsidRPr="005335DB">
              <w:rPr>
                <w:noProof/>
                <w:sz w:val="20"/>
                <w:szCs w:val="20"/>
                <w:lang w:eastAsia="en-IE"/>
              </w:rPr>
              <w:drawing>
                <wp:inline distT="0" distB="0" distL="0" distR="0" wp14:anchorId="27DD3432" wp14:editId="6C281F27">
                  <wp:extent cx="1898904" cy="365760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uaidhri1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904" cy="365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E5839A" w14:textId="5A4015D3" w:rsidR="00D37D31" w:rsidRPr="005335DB" w:rsidRDefault="00832D44" w:rsidP="00832D44">
      <w:pPr>
        <w:spacing w:line="312" w:lineRule="auto"/>
        <w:jc w:val="both"/>
        <w:rPr>
          <w:sz w:val="20"/>
          <w:szCs w:val="20"/>
        </w:rPr>
      </w:pPr>
      <w:r w:rsidRPr="005335DB">
        <w:rPr>
          <w:sz w:val="20"/>
          <w:szCs w:val="20"/>
        </w:rPr>
        <w:t>Ruaidhri Devitt</w:t>
      </w:r>
    </w:p>
    <w:sectPr w:rsidR="00D37D31" w:rsidRPr="005335D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A1"/>
    <w:rsid w:val="000100C8"/>
    <w:rsid w:val="000423EF"/>
    <w:rsid w:val="000559E2"/>
    <w:rsid w:val="0006085E"/>
    <w:rsid w:val="000623BC"/>
    <w:rsid w:val="000F2951"/>
    <w:rsid w:val="001030EC"/>
    <w:rsid w:val="00103CCE"/>
    <w:rsid w:val="001368D0"/>
    <w:rsid w:val="001844FB"/>
    <w:rsid w:val="001C3520"/>
    <w:rsid w:val="002100C2"/>
    <w:rsid w:val="002200B1"/>
    <w:rsid w:val="00240DA9"/>
    <w:rsid w:val="0024795C"/>
    <w:rsid w:val="002A2D3D"/>
    <w:rsid w:val="002C5845"/>
    <w:rsid w:val="002E2467"/>
    <w:rsid w:val="00300061"/>
    <w:rsid w:val="00307619"/>
    <w:rsid w:val="00315F3A"/>
    <w:rsid w:val="00325D2B"/>
    <w:rsid w:val="00370FD1"/>
    <w:rsid w:val="00387642"/>
    <w:rsid w:val="0039052B"/>
    <w:rsid w:val="003C2953"/>
    <w:rsid w:val="003D4EC1"/>
    <w:rsid w:val="00422816"/>
    <w:rsid w:val="004756EF"/>
    <w:rsid w:val="004C4725"/>
    <w:rsid w:val="004D0FDE"/>
    <w:rsid w:val="004D1029"/>
    <w:rsid w:val="004F6605"/>
    <w:rsid w:val="005335DB"/>
    <w:rsid w:val="00554477"/>
    <w:rsid w:val="00566F04"/>
    <w:rsid w:val="005A2A21"/>
    <w:rsid w:val="005A7A26"/>
    <w:rsid w:val="005C4D25"/>
    <w:rsid w:val="00603183"/>
    <w:rsid w:val="0060553B"/>
    <w:rsid w:val="00644038"/>
    <w:rsid w:val="00680EEE"/>
    <w:rsid w:val="006902EC"/>
    <w:rsid w:val="00694598"/>
    <w:rsid w:val="00775858"/>
    <w:rsid w:val="007839B5"/>
    <w:rsid w:val="007A369A"/>
    <w:rsid w:val="00832D44"/>
    <w:rsid w:val="00857564"/>
    <w:rsid w:val="008D538C"/>
    <w:rsid w:val="00947725"/>
    <w:rsid w:val="009663F0"/>
    <w:rsid w:val="009C6D7D"/>
    <w:rsid w:val="009D0D67"/>
    <w:rsid w:val="00A20674"/>
    <w:rsid w:val="00A251CB"/>
    <w:rsid w:val="00A43F30"/>
    <w:rsid w:val="00A732E6"/>
    <w:rsid w:val="00AA34C2"/>
    <w:rsid w:val="00AC5EAC"/>
    <w:rsid w:val="00AE689B"/>
    <w:rsid w:val="00B00E9D"/>
    <w:rsid w:val="00B278F0"/>
    <w:rsid w:val="00B4166C"/>
    <w:rsid w:val="00BB4687"/>
    <w:rsid w:val="00BD678C"/>
    <w:rsid w:val="00C925DF"/>
    <w:rsid w:val="00CA0791"/>
    <w:rsid w:val="00CB48A1"/>
    <w:rsid w:val="00CB71FD"/>
    <w:rsid w:val="00CE3B4B"/>
    <w:rsid w:val="00CF1601"/>
    <w:rsid w:val="00CF6352"/>
    <w:rsid w:val="00D23F41"/>
    <w:rsid w:val="00D2788A"/>
    <w:rsid w:val="00D331CD"/>
    <w:rsid w:val="00D37D31"/>
    <w:rsid w:val="00DF3D68"/>
    <w:rsid w:val="00E2496C"/>
    <w:rsid w:val="00E42EEB"/>
    <w:rsid w:val="00E44578"/>
    <w:rsid w:val="00E73D45"/>
    <w:rsid w:val="00F35B6F"/>
    <w:rsid w:val="00F478F7"/>
    <w:rsid w:val="00F65B0B"/>
    <w:rsid w:val="00F85A85"/>
    <w:rsid w:val="00FC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2F03A"/>
  <w15:chartTrackingRefBased/>
  <w15:docId w15:val="{1DD0E445-9A1F-4C0D-8439-C9F8FAE72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7D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D37D3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D37D3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D37D3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D37D3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BD67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67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B4E73CA4C1E41B0DF1121AA7F31C3" ma:contentTypeVersion="12" ma:contentTypeDescription="Create a new document." ma:contentTypeScope="" ma:versionID="13171b3443573499108d2578b3bf4567">
  <xsd:schema xmlns:xsd="http://www.w3.org/2001/XMLSchema" xmlns:xs="http://www.w3.org/2001/XMLSchema" xmlns:p="http://schemas.microsoft.com/office/2006/metadata/properties" xmlns:ns2="190115ec-eff6-47f4-896e-1d6c9ac446ae" xmlns:ns3="0983358f-0a29-4ea3-9a95-aedab6d0f72f" targetNamespace="http://schemas.microsoft.com/office/2006/metadata/properties" ma:root="true" ma:fieldsID="207bdbb3d91495efe97c10ebe818d2c2" ns2:_="" ns3:_="">
    <xsd:import namespace="190115ec-eff6-47f4-896e-1d6c9ac446ae"/>
    <xsd:import namespace="0983358f-0a29-4ea3-9a95-aedab6d0f72f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3:LSSU_x0020_Tag" minOccurs="0"/>
                <xsd:element ref="ns3:ET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2:SharedWithUsers" minOccurs="0"/>
                <xsd:element ref="ns2:SharedWithDetail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0115ec-eff6-47f4-896e-1d6c9ac446ae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description="" ma:hidden="true" ma:list="{fec6d5e6-8ea4-4255-9f8a-37bec1aa1483}" ma:internalName="TaxCatchAll" ma:showField="CatchAllData" ma:web="190115ec-eff6-47f4-896e-1d6c9ac44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83358f-0a29-4ea3-9a95-aedab6d0f72f" elementFormDefault="qualified">
    <xsd:import namespace="http://schemas.microsoft.com/office/2006/documentManagement/types"/>
    <xsd:import namespace="http://schemas.microsoft.com/office/infopath/2007/PartnerControls"/>
    <xsd:element name="LSSU_x0020_Tag" ma:index="9" nillable="true" ma:displayName="LSSU Tag" ma:default="Issue" ma:format="Dropdown" ma:indexed="true" ma:internalName="LSSU_x0020_Tag">
      <xsd:simpleType>
        <xsd:restriction base="dms:Choice">
          <xsd:enumeration value="Issue"/>
          <xsd:enumeration value="Advice"/>
          <xsd:enumeration value="Training"/>
          <xsd:enumeration value="Procurement"/>
        </xsd:restriction>
      </xsd:simpleType>
    </xsd:element>
    <xsd:element name="ETB" ma:index="10" nillable="true" ma:displayName="Organisation" ma:internalName="ETB">
      <xsd:simpleType>
        <xsd:restriction base="dms:Text">
          <xsd:maxLength value="255"/>
        </xsd:restriction>
      </xsd:simple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SSU_x0020_Tag xmlns="0983358f-0a29-4ea3-9a95-aedab6d0f72f">Issue</LSSU_x0020_Tag>
    <ETB xmlns="0983358f-0a29-4ea3-9a95-aedab6d0f72f" xsi:nil="true"/>
    <TaxCatchAll xmlns="190115ec-eff6-47f4-896e-1d6c9ac446ae"/>
  </documentManagement>
</p:properties>
</file>

<file path=customXml/itemProps1.xml><?xml version="1.0" encoding="utf-8"?>
<ds:datastoreItem xmlns:ds="http://schemas.openxmlformats.org/officeDocument/2006/customXml" ds:itemID="{9C4A46B2-09EB-407D-AE74-766784268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0115ec-eff6-47f4-896e-1d6c9ac446ae"/>
    <ds:schemaRef ds:uri="0983358f-0a29-4ea3-9a95-aedab6d0f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5C52DF-FF47-4DD8-8843-A97DB98AB4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1F15FA-1572-4812-A1D0-F7007DCFD0C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190115ec-eff6-47f4-896e-1d6c9ac446ae"/>
    <ds:schemaRef ds:uri="http://schemas.openxmlformats.org/package/2006/metadata/core-properties"/>
    <ds:schemaRef ds:uri="0983358f-0a29-4ea3-9a95-aedab6d0f72f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Lisa-Marie Donnelly</dc:creator>
  <cp:keywords/>
  <dc:description/>
  <cp:lastModifiedBy>Ruaidhri Devitt</cp:lastModifiedBy>
  <cp:revision>2</cp:revision>
  <cp:lastPrinted>2018-07-30T09:35:00Z</cp:lastPrinted>
  <dcterms:created xsi:type="dcterms:W3CDTF">2020-09-17T14:57:00Z</dcterms:created>
  <dcterms:modified xsi:type="dcterms:W3CDTF">2020-09-17T14:57:00Z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0x010100007B4E73CA4C1E41B0DF1121AA7F31C3</vt:lpwstr>
  </property>
</Properties>
</file>