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B2652" w14:textId="77777777" w:rsidR="008B3EB0" w:rsidRPr="00B80A52" w:rsidRDefault="008B3EB0" w:rsidP="00003040">
      <w:pPr>
        <w:spacing w:after="0" w:line="360" w:lineRule="auto"/>
        <w:jc w:val="center"/>
        <w:textAlignment w:val="baseline"/>
        <w:rPr>
          <w:rFonts w:ascii="Segoe UI" w:eastAsia="Times New Roman" w:hAnsi="Segoe UI" w:cs="Segoe UI"/>
          <w:sz w:val="18"/>
          <w:szCs w:val="18"/>
          <w:lang w:eastAsia="en-IE"/>
        </w:rPr>
      </w:pPr>
      <w:r w:rsidRPr="00B80A52">
        <w:rPr>
          <w:rFonts w:ascii="Calibri" w:eastAsia="Calibri" w:hAnsi="Calibri" w:cs="Calibri"/>
          <w:b/>
          <w:bCs/>
          <w:noProof/>
          <w:sz w:val="36"/>
          <w:szCs w:val="36"/>
        </w:rPr>
        <w:drawing>
          <wp:inline distT="0" distB="0" distL="0" distR="0" wp14:anchorId="16AB2824" wp14:editId="16AB2825">
            <wp:extent cx="3329305" cy="1876425"/>
            <wp:effectExtent l="0" t="0" r="0" b="0"/>
            <wp:docPr id="4" name="Picture 4" descr="C:\Users\maryryan.AILBES\AppData\Local\Microsoft\Windows\INetCache\Content.MSO\B7F8FB2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ryryan.AILBES\AppData\Local\Microsoft\Windows\INetCache\Content.MSO\B7F8FB25.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29305" cy="1876425"/>
                    </a:xfrm>
                    <a:prstGeom prst="rect">
                      <a:avLst/>
                    </a:prstGeom>
                    <a:noFill/>
                    <a:ln>
                      <a:noFill/>
                    </a:ln>
                  </pic:spPr>
                </pic:pic>
              </a:graphicData>
            </a:graphic>
          </wp:inline>
        </w:drawing>
      </w:r>
      <w:r w:rsidRPr="00B80A52">
        <w:rPr>
          <w:rFonts w:ascii="Georgia" w:eastAsia="Times New Roman" w:hAnsi="Georgia" w:cs="Segoe UI"/>
          <w:lang w:eastAsia="en-IE"/>
        </w:rPr>
        <w:t> </w:t>
      </w:r>
    </w:p>
    <w:p w14:paraId="16AB2653" w14:textId="77777777" w:rsidR="008B3EB0" w:rsidRPr="00B80A52" w:rsidRDefault="008B3EB0" w:rsidP="00003040">
      <w:pPr>
        <w:spacing w:after="0" w:line="360" w:lineRule="auto"/>
        <w:textAlignment w:val="baseline"/>
        <w:rPr>
          <w:rFonts w:ascii="Segoe UI" w:eastAsia="Times New Roman" w:hAnsi="Segoe UI" w:cs="Segoe UI"/>
          <w:sz w:val="18"/>
          <w:szCs w:val="18"/>
          <w:lang w:eastAsia="en-IE"/>
        </w:rPr>
      </w:pPr>
      <w:r w:rsidRPr="00B80A52">
        <w:rPr>
          <w:rFonts w:ascii="Georgia" w:eastAsia="Times New Roman" w:hAnsi="Georgia" w:cs="Segoe UI"/>
          <w:lang w:eastAsia="en-IE"/>
        </w:rPr>
        <w:t> </w:t>
      </w:r>
    </w:p>
    <w:p w14:paraId="16AB2654" w14:textId="77777777" w:rsidR="008B3EB0" w:rsidRPr="00B80A52" w:rsidRDefault="008B3EB0" w:rsidP="00003040">
      <w:pPr>
        <w:spacing w:after="0" w:line="360" w:lineRule="auto"/>
        <w:textAlignment w:val="baseline"/>
        <w:rPr>
          <w:rFonts w:ascii="Segoe UI" w:eastAsia="Times New Roman" w:hAnsi="Segoe UI" w:cs="Segoe UI"/>
          <w:sz w:val="18"/>
          <w:szCs w:val="18"/>
          <w:lang w:eastAsia="en-IE"/>
        </w:rPr>
      </w:pPr>
      <w:r w:rsidRPr="00B80A52">
        <w:rPr>
          <w:rFonts w:ascii="Georgia" w:eastAsia="Times New Roman" w:hAnsi="Georgia" w:cs="Segoe UI"/>
          <w:sz w:val="32"/>
          <w:szCs w:val="32"/>
          <w:lang w:eastAsia="en-IE"/>
        </w:rPr>
        <w:t> </w:t>
      </w:r>
    </w:p>
    <w:p w14:paraId="16AB2655" w14:textId="77777777" w:rsidR="008B3EB0" w:rsidRPr="008B3EB0" w:rsidRDefault="008B3EB0" w:rsidP="00003040">
      <w:pPr>
        <w:spacing w:after="0" w:line="360" w:lineRule="auto"/>
        <w:jc w:val="center"/>
        <w:textAlignment w:val="baseline"/>
        <w:rPr>
          <w:rFonts w:eastAsia="Times New Roman" w:cstheme="minorHAnsi"/>
          <w:sz w:val="56"/>
          <w:szCs w:val="56"/>
          <w:lang w:eastAsia="en-IE"/>
        </w:rPr>
      </w:pPr>
      <w:r w:rsidRPr="008B3EB0">
        <w:rPr>
          <w:rFonts w:eastAsia="Times New Roman" w:cstheme="minorHAnsi"/>
          <w:b/>
          <w:bCs/>
          <w:sz w:val="56"/>
          <w:szCs w:val="56"/>
          <w:lang w:eastAsia="en-IE"/>
        </w:rPr>
        <w:t>St. Ailbe’s School</w:t>
      </w:r>
      <w:r w:rsidRPr="008B3EB0">
        <w:rPr>
          <w:rFonts w:eastAsia="Times New Roman" w:cstheme="minorHAnsi"/>
          <w:sz w:val="56"/>
          <w:szCs w:val="56"/>
          <w:lang w:eastAsia="en-IE"/>
        </w:rPr>
        <w:t> </w:t>
      </w:r>
    </w:p>
    <w:p w14:paraId="16AB2656" w14:textId="77777777" w:rsidR="008B3EB0" w:rsidRPr="00B80A52" w:rsidRDefault="008B3EB0" w:rsidP="00003040">
      <w:pPr>
        <w:spacing w:after="0" w:line="360" w:lineRule="auto"/>
        <w:textAlignment w:val="baseline"/>
        <w:rPr>
          <w:rFonts w:ascii="Segoe UI" w:eastAsia="Times New Roman" w:hAnsi="Segoe UI" w:cs="Segoe UI"/>
          <w:sz w:val="18"/>
          <w:szCs w:val="18"/>
          <w:lang w:eastAsia="en-IE"/>
        </w:rPr>
      </w:pPr>
      <w:r w:rsidRPr="00B80A52">
        <w:rPr>
          <w:rFonts w:ascii="Georgia" w:eastAsia="Times New Roman" w:hAnsi="Georgia" w:cs="Segoe UI"/>
          <w:sz w:val="32"/>
          <w:szCs w:val="32"/>
          <w:lang w:eastAsia="en-IE"/>
        </w:rPr>
        <w:t> </w:t>
      </w:r>
    </w:p>
    <w:p w14:paraId="16AB2657" w14:textId="77777777" w:rsidR="008B3EB0" w:rsidRPr="00B80A52" w:rsidRDefault="008B3EB0" w:rsidP="00003040">
      <w:pPr>
        <w:spacing w:after="0" w:line="360" w:lineRule="auto"/>
        <w:jc w:val="center"/>
        <w:textAlignment w:val="baseline"/>
        <w:rPr>
          <w:rFonts w:ascii="Segoe UI" w:eastAsia="Times New Roman" w:hAnsi="Segoe UI" w:cs="Segoe UI"/>
          <w:sz w:val="18"/>
          <w:szCs w:val="18"/>
          <w:lang w:eastAsia="en-IE"/>
        </w:rPr>
      </w:pPr>
      <w:r w:rsidRPr="00B80A52">
        <w:rPr>
          <w:rFonts w:ascii="Calibri" w:eastAsia="Calibri" w:hAnsi="Calibri" w:cs="Calibri"/>
          <w:b/>
          <w:bCs/>
          <w:noProof/>
          <w:sz w:val="36"/>
          <w:szCs w:val="36"/>
        </w:rPr>
        <w:drawing>
          <wp:inline distT="0" distB="0" distL="0" distR="0" wp14:anchorId="16AB2826" wp14:editId="16AB2827">
            <wp:extent cx="2133244" cy="2209800"/>
            <wp:effectExtent l="0" t="0" r="635" b="0"/>
            <wp:docPr id="5" name="Picture 5" descr="C:\Users\maryryan.AILBES\AppData\Local\Microsoft\Windows\INetCache\Content.MSO\30D07D7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ryryan.AILBES\AppData\Local\Microsoft\Windows\INetCache\Content.MSO\30D07D7B.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0122" cy="2227284"/>
                    </a:xfrm>
                    <a:prstGeom prst="rect">
                      <a:avLst/>
                    </a:prstGeom>
                    <a:noFill/>
                    <a:ln>
                      <a:noFill/>
                    </a:ln>
                  </pic:spPr>
                </pic:pic>
              </a:graphicData>
            </a:graphic>
          </wp:inline>
        </w:drawing>
      </w:r>
      <w:r w:rsidRPr="00B80A52">
        <w:rPr>
          <w:rFonts w:ascii="Georgia" w:eastAsia="Times New Roman" w:hAnsi="Georgia" w:cs="Segoe UI"/>
          <w:sz w:val="32"/>
          <w:szCs w:val="32"/>
          <w:lang w:eastAsia="en-IE"/>
        </w:rPr>
        <w:t> </w:t>
      </w:r>
    </w:p>
    <w:p w14:paraId="16AB2658" w14:textId="77777777" w:rsidR="008B3EB0" w:rsidRDefault="008B3EB0" w:rsidP="00003040">
      <w:pPr>
        <w:spacing w:line="360" w:lineRule="auto"/>
        <w:jc w:val="both"/>
        <w:rPr>
          <w:rFonts w:ascii="Georgia" w:eastAsia="Times New Roman" w:hAnsi="Georgia" w:cs="Segoe UI"/>
          <w:sz w:val="32"/>
          <w:szCs w:val="32"/>
          <w:lang w:eastAsia="en-IE"/>
        </w:rPr>
      </w:pPr>
    </w:p>
    <w:p w14:paraId="16AB2659" w14:textId="77777777" w:rsidR="008B3EB0" w:rsidRDefault="008B3EB0" w:rsidP="00003040">
      <w:pPr>
        <w:spacing w:line="360" w:lineRule="auto"/>
        <w:jc w:val="center"/>
        <w:rPr>
          <w:rFonts w:ascii="Calibri" w:eastAsia="Calibri" w:hAnsi="Calibri" w:cs="Calibri"/>
          <w:b/>
          <w:bCs/>
          <w:sz w:val="44"/>
          <w:szCs w:val="44"/>
        </w:rPr>
      </w:pPr>
      <w:r>
        <w:rPr>
          <w:rFonts w:ascii="Calibri" w:eastAsia="Calibri" w:hAnsi="Calibri" w:cs="Calibri"/>
          <w:b/>
          <w:bCs/>
          <w:sz w:val="44"/>
          <w:szCs w:val="44"/>
        </w:rPr>
        <w:t xml:space="preserve">Special </w:t>
      </w:r>
      <w:r w:rsidRPr="00B80A52">
        <w:rPr>
          <w:rFonts w:ascii="Calibri" w:eastAsia="Calibri" w:hAnsi="Calibri" w:cs="Calibri"/>
          <w:b/>
          <w:bCs/>
          <w:sz w:val="44"/>
          <w:szCs w:val="44"/>
        </w:rPr>
        <w:t>Education Needs (</w:t>
      </w:r>
      <w:r>
        <w:rPr>
          <w:rFonts w:ascii="Calibri" w:eastAsia="Calibri" w:hAnsi="Calibri" w:cs="Calibri"/>
          <w:b/>
          <w:bCs/>
          <w:sz w:val="44"/>
          <w:szCs w:val="44"/>
        </w:rPr>
        <w:t>S</w:t>
      </w:r>
      <w:r w:rsidRPr="00B80A52">
        <w:rPr>
          <w:rFonts w:ascii="Calibri" w:eastAsia="Calibri" w:hAnsi="Calibri" w:cs="Calibri"/>
          <w:b/>
          <w:bCs/>
          <w:sz w:val="44"/>
          <w:szCs w:val="44"/>
        </w:rPr>
        <w:t>EN) Policy</w:t>
      </w:r>
      <w:r>
        <w:rPr>
          <w:rFonts w:ascii="Calibri" w:eastAsia="Calibri" w:hAnsi="Calibri" w:cs="Calibri"/>
          <w:b/>
          <w:bCs/>
          <w:sz w:val="44"/>
          <w:szCs w:val="44"/>
        </w:rPr>
        <w:t xml:space="preserve"> </w:t>
      </w:r>
    </w:p>
    <w:p w14:paraId="16AB265A" w14:textId="77777777" w:rsidR="008B3EB0" w:rsidRPr="008B3EB0" w:rsidRDefault="008B3EB0" w:rsidP="00003040">
      <w:pPr>
        <w:spacing w:line="360" w:lineRule="auto"/>
        <w:jc w:val="center"/>
        <w:rPr>
          <w:rFonts w:ascii="Segoe UI" w:eastAsia="Times New Roman" w:hAnsi="Segoe UI" w:cs="Segoe UI"/>
          <w:sz w:val="28"/>
          <w:szCs w:val="28"/>
          <w:lang w:eastAsia="en-IE"/>
        </w:rPr>
      </w:pPr>
      <w:r w:rsidRPr="008B3EB0">
        <w:rPr>
          <w:rFonts w:ascii="Calibri" w:eastAsia="Calibri" w:hAnsi="Calibri" w:cs="Calibri"/>
          <w:b/>
          <w:bCs/>
          <w:sz w:val="28"/>
          <w:szCs w:val="28"/>
        </w:rPr>
        <w:t>Encompassing One-to-One Teaching and Assistive Technology Policies</w:t>
      </w:r>
    </w:p>
    <w:p w14:paraId="16AB265B" w14:textId="77777777" w:rsidR="008B3EB0" w:rsidRPr="00B80A52" w:rsidRDefault="008B3EB0" w:rsidP="00003040">
      <w:pPr>
        <w:spacing w:after="0" w:line="360" w:lineRule="auto"/>
        <w:textAlignment w:val="baseline"/>
        <w:rPr>
          <w:rFonts w:ascii="Segoe UI" w:eastAsia="Times New Roman" w:hAnsi="Segoe UI" w:cs="Segoe UI"/>
          <w:sz w:val="18"/>
          <w:szCs w:val="18"/>
          <w:lang w:eastAsia="en-IE"/>
        </w:rPr>
      </w:pPr>
      <w:r w:rsidRPr="00B80A52">
        <w:rPr>
          <w:rFonts w:ascii="Georgia" w:eastAsia="Times New Roman" w:hAnsi="Georgia" w:cs="Segoe UI"/>
          <w:sz w:val="32"/>
          <w:szCs w:val="32"/>
          <w:lang w:eastAsia="en-IE"/>
        </w:rPr>
        <w:t> </w:t>
      </w:r>
    </w:p>
    <w:p w14:paraId="16AB265C" w14:textId="77777777" w:rsidR="008B3EB0" w:rsidRDefault="008B3EB0" w:rsidP="00003040">
      <w:pPr>
        <w:spacing w:after="0" w:line="360" w:lineRule="auto"/>
        <w:jc w:val="center"/>
        <w:textAlignment w:val="baseline"/>
        <w:rPr>
          <w:rFonts w:ascii="Georgia" w:eastAsia="Times New Roman" w:hAnsi="Georgia" w:cs="Segoe UI"/>
          <w:sz w:val="32"/>
          <w:szCs w:val="32"/>
          <w:lang w:eastAsia="en-IE"/>
        </w:rPr>
      </w:pPr>
      <w:r w:rsidRPr="00B80A52">
        <w:rPr>
          <w:rFonts w:ascii="Georgia" w:eastAsia="Times New Roman" w:hAnsi="Georgia" w:cs="Segoe UI"/>
          <w:sz w:val="32"/>
          <w:szCs w:val="32"/>
          <w:lang w:eastAsia="en-IE"/>
        </w:rPr>
        <w:t> </w:t>
      </w:r>
    </w:p>
    <w:p w14:paraId="6B64EF5D" w14:textId="77777777" w:rsidR="00AF2936" w:rsidRDefault="00AF2936" w:rsidP="00003040">
      <w:pPr>
        <w:spacing w:after="0" w:line="360" w:lineRule="auto"/>
        <w:jc w:val="center"/>
        <w:textAlignment w:val="baseline"/>
        <w:rPr>
          <w:rFonts w:ascii="Georgia" w:eastAsia="Times New Roman" w:hAnsi="Georgia" w:cs="Segoe UI"/>
          <w:sz w:val="32"/>
          <w:szCs w:val="32"/>
          <w:lang w:eastAsia="en-IE"/>
        </w:rPr>
      </w:pPr>
    </w:p>
    <w:p w14:paraId="1939CBE7" w14:textId="77777777" w:rsidR="00AF2936" w:rsidRPr="00B80A52" w:rsidRDefault="00AF2936" w:rsidP="00003040">
      <w:pPr>
        <w:spacing w:after="0" w:line="360" w:lineRule="auto"/>
        <w:jc w:val="center"/>
        <w:textAlignment w:val="baseline"/>
        <w:rPr>
          <w:rFonts w:ascii="Segoe UI" w:eastAsia="Times New Roman" w:hAnsi="Segoe UI" w:cs="Segoe UI"/>
          <w:sz w:val="18"/>
          <w:szCs w:val="18"/>
          <w:lang w:eastAsia="en-IE"/>
        </w:rPr>
      </w:pPr>
    </w:p>
    <w:p w14:paraId="16AB265D" w14:textId="77777777" w:rsidR="008B3EB0" w:rsidRDefault="008B3EB0" w:rsidP="00003040">
      <w:pPr>
        <w:spacing w:after="0" w:line="360" w:lineRule="auto"/>
        <w:jc w:val="center"/>
        <w:textAlignment w:val="baseline"/>
        <w:rPr>
          <w:rFonts w:ascii="Georgia" w:eastAsia="Times New Roman" w:hAnsi="Georgia" w:cs="Segoe UI"/>
          <w:sz w:val="32"/>
          <w:szCs w:val="32"/>
          <w:lang w:eastAsia="en-IE"/>
        </w:rPr>
      </w:pPr>
      <w:r w:rsidRPr="00B80A52">
        <w:rPr>
          <w:rFonts w:ascii="Georgia" w:eastAsia="Times New Roman" w:hAnsi="Georgia" w:cs="Segoe UI"/>
          <w:sz w:val="32"/>
          <w:szCs w:val="32"/>
          <w:lang w:eastAsia="en-IE"/>
        </w:rPr>
        <w:lastRenderedPageBreak/>
        <w:t> </w:t>
      </w:r>
    </w:p>
    <w:p w14:paraId="7349398E" w14:textId="77777777" w:rsidR="00AF2936" w:rsidRDefault="00AF2936" w:rsidP="00003040">
      <w:pPr>
        <w:spacing w:after="0" w:line="360" w:lineRule="auto"/>
        <w:jc w:val="center"/>
        <w:textAlignment w:val="baseline"/>
        <w:rPr>
          <w:rFonts w:ascii="Georgia" w:eastAsia="Times New Roman" w:hAnsi="Georgia" w:cs="Segoe UI"/>
          <w:sz w:val="32"/>
          <w:szCs w:val="32"/>
          <w:lang w:eastAsia="en-IE"/>
        </w:rPr>
      </w:pPr>
    </w:p>
    <w:p w14:paraId="247728B1" w14:textId="77777777" w:rsidR="00AF2936" w:rsidRDefault="00AF2936" w:rsidP="00003040">
      <w:pPr>
        <w:spacing w:after="0" w:line="360" w:lineRule="auto"/>
        <w:jc w:val="center"/>
        <w:textAlignment w:val="baseline"/>
        <w:rPr>
          <w:rFonts w:ascii="Georgia" w:eastAsia="Times New Roman" w:hAnsi="Georgia" w:cs="Segoe UI"/>
          <w:sz w:val="32"/>
          <w:szCs w:val="32"/>
          <w:lang w:eastAsia="en-IE"/>
        </w:rPr>
      </w:pPr>
    </w:p>
    <w:p w14:paraId="3E63D08A" w14:textId="77777777" w:rsidR="00AF2936" w:rsidRPr="00B80A52" w:rsidRDefault="00AF2936" w:rsidP="00003040">
      <w:pPr>
        <w:spacing w:after="0" w:line="360" w:lineRule="auto"/>
        <w:jc w:val="center"/>
        <w:textAlignment w:val="baseline"/>
        <w:rPr>
          <w:rFonts w:ascii="Segoe UI" w:eastAsia="Times New Roman" w:hAnsi="Segoe UI" w:cs="Segoe UI"/>
          <w:sz w:val="18"/>
          <w:szCs w:val="18"/>
          <w:lang w:eastAsia="en-IE"/>
        </w:rPr>
      </w:pPr>
    </w:p>
    <w:p w14:paraId="16AB265E" w14:textId="77777777" w:rsidR="008B3EB0" w:rsidRPr="00B80A52" w:rsidRDefault="008B3EB0" w:rsidP="00003040">
      <w:pPr>
        <w:spacing w:after="0" w:line="360" w:lineRule="auto"/>
        <w:textAlignment w:val="baseline"/>
        <w:rPr>
          <w:rFonts w:ascii="Segoe UI" w:eastAsia="Times New Roman" w:hAnsi="Segoe UI" w:cs="Segoe UI"/>
          <w:sz w:val="18"/>
          <w:szCs w:val="18"/>
          <w:lang w:eastAsia="en-I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80"/>
        <w:gridCol w:w="4470"/>
      </w:tblGrid>
      <w:tr w:rsidR="008B3EB0" w:rsidRPr="00AF2936" w14:paraId="16AB2661" w14:textId="77777777" w:rsidTr="005520AA">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16AB265F" w14:textId="55CDF8F3" w:rsidR="008B3EB0" w:rsidRPr="00AF2936" w:rsidRDefault="00D523C3" w:rsidP="00D523C3">
            <w:pPr>
              <w:spacing w:before="120" w:after="120" w:line="360" w:lineRule="auto"/>
              <w:ind w:left="269" w:hanging="269"/>
              <w:textAlignment w:val="baseline"/>
              <w:rPr>
                <w:rFonts w:eastAsia="Times New Roman" w:cstheme="minorHAnsi"/>
                <w:lang w:eastAsia="en-IE"/>
              </w:rPr>
            </w:pPr>
            <w:r w:rsidRPr="00AF2936">
              <w:rPr>
                <w:rFonts w:eastAsia="Times New Roman" w:cstheme="minorHAnsi"/>
                <w:lang w:eastAsia="en-IE"/>
              </w:rPr>
              <w:tab/>
            </w:r>
            <w:r w:rsidR="008B3EB0" w:rsidRPr="00AF2936">
              <w:rPr>
                <w:rFonts w:eastAsia="Times New Roman" w:cstheme="minorHAnsi"/>
                <w:lang w:eastAsia="en-IE"/>
              </w:rPr>
              <w:t>Policy Area </w:t>
            </w:r>
          </w:p>
        </w:tc>
        <w:tc>
          <w:tcPr>
            <w:tcW w:w="4470" w:type="dxa"/>
            <w:tcBorders>
              <w:top w:val="single" w:sz="6" w:space="0" w:color="auto"/>
              <w:left w:val="single" w:sz="6" w:space="0" w:color="auto"/>
              <w:bottom w:val="single" w:sz="6" w:space="0" w:color="auto"/>
              <w:right w:val="single" w:sz="6" w:space="0" w:color="auto"/>
            </w:tcBorders>
            <w:shd w:val="clear" w:color="auto" w:fill="auto"/>
            <w:hideMark/>
          </w:tcPr>
          <w:p w14:paraId="16AB2660" w14:textId="536B4EAD" w:rsidR="008B3EB0" w:rsidRPr="00AF2936" w:rsidRDefault="00547F2C" w:rsidP="00547F2C">
            <w:pPr>
              <w:spacing w:before="120" w:after="120" w:line="360" w:lineRule="auto"/>
              <w:ind w:left="268" w:hanging="268"/>
              <w:textAlignment w:val="baseline"/>
              <w:rPr>
                <w:rFonts w:eastAsia="Times New Roman" w:cstheme="minorHAnsi"/>
                <w:lang w:eastAsia="en-IE"/>
              </w:rPr>
            </w:pPr>
            <w:r w:rsidRPr="00AF2936">
              <w:rPr>
                <w:rFonts w:eastAsia="Times New Roman" w:cstheme="minorHAnsi"/>
                <w:lang w:eastAsia="en-IE"/>
              </w:rPr>
              <w:tab/>
            </w:r>
            <w:r w:rsidR="008B3EB0" w:rsidRPr="00AF2936">
              <w:rPr>
                <w:rFonts w:eastAsia="Times New Roman" w:cstheme="minorHAnsi"/>
                <w:lang w:eastAsia="en-IE"/>
              </w:rPr>
              <w:t>Schools </w:t>
            </w:r>
          </w:p>
        </w:tc>
      </w:tr>
      <w:tr w:rsidR="008B3EB0" w:rsidRPr="00AF2936" w14:paraId="16AB2664" w14:textId="77777777" w:rsidTr="005520AA">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16AB2662" w14:textId="59D45872" w:rsidR="008B3EB0" w:rsidRPr="00AF2936" w:rsidRDefault="00D523C3" w:rsidP="00D523C3">
            <w:pPr>
              <w:spacing w:before="120" w:after="120" w:line="360" w:lineRule="auto"/>
              <w:ind w:left="269" w:hanging="269"/>
              <w:textAlignment w:val="baseline"/>
              <w:rPr>
                <w:rFonts w:eastAsia="Times New Roman" w:cstheme="minorHAnsi"/>
                <w:lang w:eastAsia="en-IE"/>
              </w:rPr>
            </w:pPr>
            <w:r w:rsidRPr="00AF2936">
              <w:rPr>
                <w:rFonts w:eastAsia="Times New Roman" w:cstheme="minorHAnsi"/>
                <w:lang w:eastAsia="en-IE"/>
              </w:rPr>
              <w:tab/>
            </w:r>
            <w:r w:rsidR="008B3EB0" w:rsidRPr="00AF2936">
              <w:rPr>
                <w:rFonts w:eastAsia="Times New Roman" w:cstheme="minorHAnsi"/>
                <w:lang w:eastAsia="en-IE"/>
              </w:rPr>
              <w:t>Policy Reference number </w:t>
            </w:r>
          </w:p>
        </w:tc>
        <w:tc>
          <w:tcPr>
            <w:tcW w:w="4470" w:type="dxa"/>
            <w:tcBorders>
              <w:top w:val="single" w:sz="6" w:space="0" w:color="auto"/>
              <w:left w:val="single" w:sz="6" w:space="0" w:color="auto"/>
              <w:bottom w:val="single" w:sz="6" w:space="0" w:color="auto"/>
              <w:right w:val="single" w:sz="6" w:space="0" w:color="auto"/>
            </w:tcBorders>
            <w:shd w:val="clear" w:color="auto" w:fill="auto"/>
            <w:hideMark/>
          </w:tcPr>
          <w:p w14:paraId="16AB2663" w14:textId="75881305" w:rsidR="008B3EB0" w:rsidRPr="00AF2936" w:rsidRDefault="00C73AAD" w:rsidP="00547F2C">
            <w:pPr>
              <w:spacing w:before="120" w:after="120" w:line="360" w:lineRule="auto"/>
              <w:ind w:left="268" w:hanging="268"/>
              <w:textAlignment w:val="baseline"/>
              <w:rPr>
                <w:rFonts w:eastAsia="Times New Roman" w:cstheme="minorHAnsi"/>
                <w:lang w:eastAsia="en-IE"/>
              </w:rPr>
            </w:pPr>
            <w:r w:rsidRPr="00AF2936">
              <w:rPr>
                <w:rFonts w:eastAsia="Times New Roman" w:cstheme="minorHAnsi"/>
                <w:lang w:eastAsia="en-IE"/>
              </w:rPr>
              <w:tab/>
              <w:t>ST.AIL/SEN/038/0</w:t>
            </w:r>
          </w:p>
        </w:tc>
      </w:tr>
      <w:tr w:rsidR="008B3EB0" w:rsidRPr="00AF2936" w14:paraId="16AB2667" w14:textId="77777777" w:rsidTr="005520AA">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16AB2665" w14:textId="4251E2E8" w:rsidR="008B3EB0" w:rsidRPr="00AF2936" w:rsidRDefault="00D523C3" w:rsidP="00D523C3">
            <w:pPr>
              <w:spacing w:before="120" w:after="120" w:line="360" w:lineRule="auto"/>
              <w:ind w:left="269" w:hanging="269"/>
              <w:textAlignment w:val="baseline"/>
              <w:rPr>
                <w:rFonts w:eastAsia="Times New Roman" w:cstheme="minorHAnsi"/>
                <w:lang w:eastAsia="en-IE"/>
              </w:rPr>
            </w:pPr>
            <w:r w:rsidRPr="00AF2936">
              <w:rPr>
                <w:rFonts w:eastAsia="Times New Roman" w:cstheme="minorHAnsi"/>
                <w:lang w:eastAsia="en-IE"/>
              </w:rPr>
              <w:tab/>
            </w:r>
            <w:r w:rsidR="008B3EB0" w:rsidRPr="00AF2936">
              <w:rPr>
                <w:rFonts w:eastAsia="Times New Roman" w:cstheme="minorHAnsi"/>
                <w:lang w:eastAsia="en-IE"/>
              </w:rPr>
              <w:t>Version </w:t>
            </w:r>
          </w:p>
        </w:tc>
        <w:tc>
          <w:tcPr>
            <w:tcW w:w="4470" w:type="dxa"/>
            <w:tcBorders>
              <w:top w:val="single" w:sz="6" w:space="0" w:color="auto"/>
              <w:left w:val="single" w:sz="6" w:space="0" w:color="auto"/>
              <w:bottom w:val="single" w:sz="6" w:space="0" w:color="auto"/>
              <w:right w:val="single" w:sz="6" w:space="0" w:color="auto"/>
            </w:tcBorders>
            <w:shd w:val="clear" w:color="auto" w:fill="auto"/>
            <w:hideMark/>
          </w:tcPr>
          <w:p w14:paraId="16AB2666" w14:textId="2D19B7A5" w:rsidR="008B3EB0" w:rsidRPr="00AF2936" w:rsidRDefault="00C73AAD" w:rsidP="00547F2C">
            <w:pPr>
              <w:spacing w:before="120" w:after="120" w:line="360" w:lineRule="auto"/>
              <w:ind w:left="268" w:hanging="268"/>
              <w:textAlignment w:val="baseline"/>
              <w:rPr>
                <w:rFonts w:eastAsia="Times New Roman" w:cstheme="minorHAnsi"/>
                <w:lang w:eastAsia="en-IE"/>
              </w:rPr>
            </w:pPr>
            <w:r w:rsidRPr="00AF2936">
              <w:rPr>
                <w:rFonts w:eastAsia="Times New Roman" w:cstheme="minorHAnsi"/>
                <w:lang w:eastAsia="en-IE"/>
              </w:rPr>
              <w:tab/>
            </w:r>
            <w:r w:rsidR="008B3EB0" w:rsidRPr="00AF2936">
              <w:rPr>
                <w:rFonts w:eastAsia="Times New Roman" w:cstheme="minorHAnsi"/>
                <w:lang w:eastAsia="en-IE"/>
              </w:rPr>
              <w:t>2</w:t>
            </w:r>
          </w:p>
        </w:tc>
      </w:tr>
      <w:tr w:rsidR="008B3EB0" w:rsidRPr="00AF2936" w14:paraId="16AB266B" w14:textId="77777777" w:rsidTr="005520AA">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16AB2668" w14:textId="3318E30A" w:rsidR="008B3EB0" w:rsidRPr="00AF2936" w:rsidRDefault="00D523C3" w:rsidP="00D523C3">
            <w:pPr>
              <w:spacing w:before="120" w:after="120" w:line="360" w:lineRule="auto"/>
              <w:ind w:left="269" w:hanging="269"/>
              <w:textAlignment w:val="baseline"/>
              <w:rPr>
                <w:rFonts w:eastAsia="Times New Roman" w:cstheme="minorHAnsi"/>
                <w:lang w:eastAsia="en-IE"/>
              </w:rPr>
            </w:pPr>
            <w:r w:rsidRPr="00AF2936">
              <w:rPr>
                <w:rFonts w:eastAsia="Times New Roman" w:cstheme="minorHAnsi"/>
                <w:lang w:eastAsia="en-IE"/>
              </w:rPr>
              <w:tab/>
            </w:r>
            <w:r w:rsidR="00375C45" w:rsidRPr="00AF2936">
              <w:rPr>
                <w:rFonts w:eastAsia="Times New Roman" w:cstheme="minorHAnsi"/>
                <w:lang w:eastAsia="en-IE"/>
              </w:rPr>
              <w:t>Policy</w:t>
            </w:r>
            <w:r w:rsidR="008B3EB0" w:rsidRPr="00AF2936">
              <w:rPr>
                <w:rFonts w:eastAsia="Times New Roman" w:cstheme="minorHAnsi"/>
                <w:lang w:eastAsia="en-IE"/>
              </w:rPr>
              <w:t xml:space="preserve"> Drafted by </w:t>
            </w:r>
          </w:p>
        </w:tc>
        <w:tc>
          <w:tcPr>
            <w:tcW w:w="4470" w:type="dxa"/>
            <w:tcBorders>
              <w:top w:val="single" w:sz="6" w:space="0" w:color="auto"/>
              <w:left w:val="single" w:sz="6" w:space="0" w:color="auto"/>
              <w:bottom w:val="single" w:sz="6" w:space="0" w:color="auto"/>
              <w:right w:val="single" w:sz="6" w:space="0" w:color="auto"/>
            </w:tcBorders>
            <w:shd w:val="clear" w:color="auto" w:fill="auto"/>
            <w:hideMark/>
          </w:tcPr>
          <w:p w14:paraId="16AB266A" w14:textId="427F891D" w:rsidR="008B3EB0" w:rsidRPr="00AF2936" w:rsidRDefault="008B3EB0" w:rsidP="00C73AAD">
            <w:pPr>
              <w:spacing w:before="120" w:after="120" w:line="360" w:lineRule="auto"/>
              <w:ind w:left="268" w:hanging="268"/>
              <w:textAlignment w:val="baseline"/>
              <w:rPr>
                <w:rFonts w:eastAsia="Times New Roman" w:cstheme="minorHAnsi"/>
                <w:lang w:eastAsia="en-IE"/>
              </w:rPr>
            </w:pPr>
            <w:r w:rsidRPr="00AF2936">
              <w:rPr>
                <w:rFonts w:eastAsia="Times New Roman" w:cstheme="minorHAnsi"/>
                <w:lang w:eastAsia="en-IE"/>
              </w:rPr>
              <w:t> </w:t>
            </w:r>
            <w:r w:rsidR="00C73AAD" w:rsidRPr="00AF2936">
              <w:rPr>
                <w:rFonts w:eastAsia="Times New Roman" w:cstheme="minorHAnsi"/>
                <w:lang w:eastAsia="en-IE"/>
              </w:rPr>
              <w:tab/>
            </w:r>
            <w:r w:rsidRPr="00AF2936">
              <w:rPr>
                <w:rFonts w:eastAsia="Times New Roman" w:cstheme="minorHAnsi"/>
                <w:lang w:eastAsia="en-IE"/>
              </w:rPr>
              <w:t>St. Ailbe’s School </w:t>
            </w:r>
          </w:p>
        </w:tc>
      </w:tr>
      <w:tr w:rsidR="008B3EB0" w:rsidRPr="00AF2936" w14:paraId="16AB2671" w14:textId="77777777" w:rsidTr="005520AA">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16AB266C" w14:textId="32691E40" w:rsidR="008B3EB0" w:rsidRPr="00AF2936" w:rsidRDefault="00D523C3" w:rsidP="00D523C3">
            <w:pPr>
              <w:spacing w:before="120" w:after="120" w:line="360" w:lineRule="auto"/>
              <w:ind w:left="269" w:hanging="269"/>
              <w:textAlignment w:val="baseline"/>
              <w:rPr>
                <w:rFonts w:eastAsia="Times New Roman" w:cstheme="minorHAnsi"/>
                <w:lang w:eastAsia="en-IE"/>
              </w:rPr>
            </w:pPr>
            <w:r w:rsidRPr="00AF2936">
              <w:rPr>
                <w:rFonts w:eastAsia="Times New Roman" w:cstheme="minorHAnsi"/>
                <w:lang w:eastAsia="en-IE"/>
              </w:rPr>
              <w:tab/>
            </w:r>
            <w:r w:rsidR="008B3EB0" w:rsidRPr="00AF2936">
              <w:rPr>
                <w:rFonts w:eastAsia="Times New Roman" w:cstheme="minorHAnsi"/>
                <w:lang w:eastAsia="en-IE"/>
              </w:rPr>
              <w:t>Date previous version  </w:t>
            </w:r>
          </w:p>
          <w:p w14:paraId="16AB266E" w14:textId="5CCAD86A" w:rsidR="008B3EB0" w:rsidRPr="00AF2936" w:rsidRDefault="00D523C3" w:rsidP="00D523C3">
            <w:pPr>
              <w:spacing w:before="120" w:after="120" w:line="360" w:lineRule="auto"/>
              <w:ind w:left="269" w:hanging="269"/>
              <w:textAlignment w:val="baseline"/>
              <w:rPr>
                <w:rFonts w:eastAsia="Times New Roman" w:cstheme="minorHAnsi"/>
                <w:lang w:eastAsia="en-IE"/>
              </w:rPr>
            </w:pPr>
            <w:r w:rsidRPr="00AF2936">
              <w:rPr>
                <w:rFonts w:eastAsia="Times New Roman" w:cstheme="minorHAnsi"/>
                <w:lang w:eastAsia="en-IE"/>
              </w:rPr>
              <w:tab/>
            </w:r>
            <w:r w:rsidR="00375C45" w:rsidRPr="00AF2936">
              <w:rPr>
                <w:rFonts w:eastAsia="Times New Roman" w:cstheme="minorHAnsi"/>
                <w:lang w:eastAsia="en-IE"/>
              </w:rPr>
              <w:tab/>
            </w:r>
            <w:r w:rsidR="008B3EB0" w:rsidRPr="00AF2936">
              <w:rPr>
                <w:rFonts w:eastAsia="Times New Roman" w:cstheme="minorHAnsi"/>
                <w:lang w:eastAsia="en-IE"/>
              </w:rPr>
              <w:t>Ratified by TETB </w:t>
            </w:r>
          </w:p>
        </w:tc>
        <w:tc>
          <w:tcPr>
            <w:tcW w:w="4470" w:type="dxa"/>
            <w:tcBorders>
              <w:top w:val="single" w:sz="6" w:space="0" w:color="auto"/>
              <w:left w:val="single" w:sz="6" w:space="0" w:color="auto"/>
              <w:bottom w:val="single" w:sz="6" w:space="0" w:color="auto"/>
              <w:right w:val="single" w:sz="6" w:space="0" w:color="auto"/>
            </w:tcBorders>
            <w:shd w:val="clear" w:color="auto" w:fill="auto"/>
            <w:hideMark/>
          </w:tcPr>
          <w:p w14:paraId="16AB266F" w14:textId="287E594C" w:rsidR="008B3EB0" w:rsidRPr="00AF2936" w:rsidRDefault="008B3EB0" w:rsidP="00547F2C">
            <w:pPr>
              <w:spacing w:before="120" w:after="120" w:line="360" w:lineRule="auto"/>
              <w:ind w:left="268" w:hanging="268"/>
              <w:textAlignment w:val="baseline"/>
              <w:rPr>
                <w:rFonts w:eastAsia="Times New Roman" w:cstheme="minorHAnsi"/>
                <w:lang w:eastAsia="en-IE"/>
              </w:rPr>
            </w:pPr>
            <w:r w:rsidRPr="00AF2936">
              <w:rPr>
                <w:rFonts w:eastAsia="Times New Roman" w:cstheme="minorHAnsi"/>
                <w:lang w:eastAsia="en-IE"/>
              </w:rPr>
              <w:t> </w:t>
            </w:r>
          </w:p>
          <w:p w14:paraId="16AB2670" w14:textId="62A0D0BF" w:rsidR="008B3EB0" w:rsidRPr="00AF2936" w:rsidRDefault="00F216BC" w:rsidP="00547F2C">
            <w:pPr>
              <w:spacing w:before="120" w:after="120" w:line="360" w:lineRule="auto"/>
              <w:ind w:left="268" w:hanging="268"/>
              <w:textAlignment w:val="baseline"/>
              <w:rPr>
                <w:rFonts w:eastAsia="Times New Roman" w:cstheme="minorHAnsi"/>
                <w:lang w:eastAsia="en-IE"/>
              </w:rPr>
            </w:pPr>
            <w:r w:rsidRPr="00AF2936">
              <w:rPr>
                <w:rFonts w:eastAsia="Times New Roman" w:cstheme="minorHAnsi"/>
                <w:lang w:eastAsia="en-IE"/>
              </w:rPr>
              <w:tab/>
              <w:t>12 June 2018</w:t>
            </w:r>
          </w:p>
        </w:tc>
      </w:tr>
      <w:tr w:rsidR="008B3EB0" w:rsidRPr="00AF2936" w14:paraId="16AB2675" w14:textId="77777777" w:rsidTr="005520AA">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16AB2672" w14:textId="596C765C" w:rsidR="008B3EB0" w:rsidRPr="00AF2936" w:rsidRDefault="00D523C3" w:rsidP="00D523C3">
            <w:pPr>
              <w:spacing w:before="120" w:after="120" w:line="360" w:lineRule="auto"/>
              <w:ind w:left="269" w:hanging="269"/>
              <w:textAlignment w:val="baseline"/>
              <w:rPr>
                <w:rFonts w:eastAsia="Times New Roman" w:cstheme="minorHAnsi"/>
                <w:lang w:eastAsia="en-IE"/>
              </w:rPr>
            </w:pPr>
            <w:r w:rsidRPr="00AF2936">
              <w:rPr>
                <w:rFonts w:eastAsia="Times New Roman" w:cstheme="minorHAnsi"/>
                <w:lang w:eastAsia="en-IE"/>
              </w:rPr>
              <w:tab/>
            </w:r>
            <w:r w:rsidR="008B3EB0" w:rsidRPr="00AF2936">
              <w:rPr>
                <w:rFonts w:eastAsia="Times New Roman" w:cstheme="minorHAnsi"/>
                <w:lang w:eastAsia="en-IE"/>
              </w:rPr>
              <w:t>Date Reviewed/Amended by School  </w:t>
            </w:r>
          </w:p>
        </w:tc>
        <w:tc>
          <w:tcPr>
            <w:tcW w:w="4470" w:type="dxa"/>
            <w:tcBorders>
              <w:top w:val="single" w:sz="6" w:space="0" w:color="auto"/>
              <w:left w:val="single" w:sz="6" w:space="0" w:color="auto"/>
              <w:bottom w:val="single" w:sz="6" w:space="0" w:color="auto"/>
              <w:right w:val="single" w:sz="6" w:space="0" w:color="auto"/>
            </w:tcBorders>
            <w:shd w:val="clear" w:color="auto" w:fill="auto"/>
            <w:hideMark/>
          </w:tcPr>
          <w:p w14:paraId="16AB2673" w14:textId="3E800339" w:rsidR="008B3EB0" w:rsidRPr="00AF2936" w:rsidRDefault="008B3EB0" w:rsidP="00547F2C">
            <w:pPr>
              <w:spacing w:before="120" w:after="120" w:line="360" w:lineRule="auto"/>
              <w:ind w:left="268" w:hanging="268"/>
              <w:textAlignment w:val="baseline"/>
              <w:rPr>
                <w:rFonts w:eastAsia="Times New Roman" w:cstheme="minorHAnsi"/>
                <w:lang w:eastAsia="en-IE"/>
              </w:rPr>
            </w:pPr>
            <w:r w:rsidRPr="00AF2936">
              <w:rPr>
                <w:rFonts w:eastAsia="Times New Roman" w:cstheme="minorHAnsi"/>
                <w:lang w:eastAsia="en-IE"/>
              </w:rPr>
              <w:t> </w:t>
            </w:r>
            <w:r w:rsidR="00607B3E" w:rsidRPr="00AF2936">
              <w:rPr>
                <w:rFonts w:eastAsia="Times New Roman" w:cstheme="minorHAnsi"/>
                <w:lang w:eastAsia="en-IE"/>
              </w:rPr>
              <w:tab/>
              <w:t>March 2025</w:t>
            </w:r>
          </w:p>
          <w:p w14:paraId="16AB2674" w14:textId="77777777" w:rsidR="008B3EB0" w:rsidRPr="00AF2936" w:rsidRDefault="008B3EB0" w:rsidP="00547F2C">
            <w:pPr>
              <w:spacing w:before="120" w:after="120" w:line="360" w:lineRule="auto"/>
              <w:ind w:left="268" w:hanging="268"/>
              <w:textAlignment w:val="baseline"/>
              <w:rPr>
                <w:rFonts w:eastAsia="Times New Roman" w:cstheme="minorHAnsi"/>
                <w:lang w:eastAsia="en-IE"/>
              </w:rPr>
            </w:pPr>
          </w:p>
        </w:tc>
      </w:tr>
      <w:tr w:rsidR="008B3EB0" w:rsidRPr="00AF2936" w14:paraId="16AB2679" w14:textId="77777777" w:rsidTr="005520AA">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16AB2676" w14:textId="31059F9C" w:rsidR="008B3EB0" w:rsidRPr="00AF2936" w:rsidRDefault="00D523C3" w:rsidP="00D523C3">
            <w:pPr>
              <w:spacing w:before="120" w:after="120" w:line="360" w:lineRule="auto"/>
              <w:ind w:left="269" w:hanging="269"/>
              <w:textAlignment w:val="baseline"/>
              <w:rPr>
                <w:rFonts w:eastAsia="Times New Roman" w:cstheme="minorHAnsi"/>
                <w:lang w:eastAsia="en-IE"/>
              </w:rPr>
            </w:pPr>
            <w:r w:rsidRPr="00AF2936">
              <w:rPr>
                <w:rFonts w:eastAsia="Times New Roman" w:cstheme="minorHAnsi"/>
                <w:lang w:eastAsia="en-IE"/>
              </w:rPr>
              <w:tab/>
            </w:r>
            <w:r w:rsidR="008B3EB0" w:rsidRPr="00AF2936">
              <w:rPr>
                <w:rFonts w:eastAsia="Times New Roman" w:cstheme="minorHAnsi"/>
                <w:lang w:eastAsia="en-IE"/>
              </w:rPr>
              <w:t>Date Reviewed/Ratified by Board of Management </w:t>
            </w:r>
          </w:p>
        </w:tc>
        <w:tc>
          <w:tcPr>
            <w:tcW w:w="4470" w:type="dxa"/>
            <w:tcBorders>
              <w:top w:val="single" w:sz="6" w:space="0" w:color="auto"/>
              <w:left w:val="single" w:sz="6" w:space="0" w:color="auto"/>
              <w:bottom w:val="single" w:sz="6" w:space="0" w:color="auto"/>
              <w:right w:val="single" w:sz="6" w:space="0" w:color="auto"/>
            </w:tcBorders>
            <w:shd w:val="clear" w:color="auto" w:fill="auto"/>
            <w:hideMark/>
          </w:tcPr>
          <w:p w14:paraId="707E3B45" w14:textId="7D881316" w:rsidR="00607B3E" w:rsidRPr="00AF2936" w:rsidRDefault="00645F9E" w:rsidP="00547F2C">
            <w:pPr>
              <w:spacing w:before="120" w:after="120" w:line="360" w:lineRule="auto"/>
              <w:ind w:left="268" w:hanging="268"/>
              <w:textAlignment w:val="baseline"/>
              <w:rPr>
                <w:rFonts w:eastAsia="Times New Roman" w:cstheme="minorHAnsi"/>
                <w:lang w:eastAsia="en-IE"/>
              </w:rPr>
            </w:pPr>
            <w:r w:rsidRPr="00AF2936">
              <w:rPr>
                <w:rFonts w:eastAsia="Times New Roman" w:cstheme="minorHAnsi"/>
                <w:lang w:eastAsia="en-IE"/>
              </w:rPr>
              <w:tab/>
              <w:t>7 May 2025</w:t>
            </w:r>
          </w:p>
          <w:p w14:paraId="16AB2678" w14:textId="77777777" w:rsidR="008B3EB0" w:rsidRPr="00AF2936" w:rsidRDefault="008B3EB0" w:rsidP="00547F2C">
            <w:pPr>
              <w:spacing w:before="120" w:after="120" w:line="360" w:lineRule="auto"/>
              <w:ind w:left="268" w:hanging="268"/>
              <w:textAlignment w:val="baseline"/>
              <w:rPr>
                <w:rFonts w:eastAsia="Times New Roman" w:cstheme="minorHAnsi"/>
                <w:highlight w:val="yellow"/>
                <w:lang w:eastAsia="en-IE"/>
              </w:rPr>
            </w:pPr>
          </w:p>
        </w:tc>
      </w:tr>
      <w:tr w:rsidR="008B3EB0" w:rsidRPr="00AF2936" w14:paraId="16AB267C" w14:textId="77777777" w:rsidTr="005520AA">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16AB267A" w14:textId="3FC8E4A3" w:rsidR="008B3EB0" w:rsidRPr="00AF2936" w:rsidRDefault="00D523C3" w:rsidP="00D523C3">
            <w:pPr>
              <w:spacing w:before="120" w:after="120" w:line="360" w:lineRule="auto"/>
              <w:ind w:left="269" w:hanging="269"/>
              <w:textAlignment w:val="baseline"/>
              <w:rPr>
                <w:rFonts w:eastAsia="Times New Roman" w:cstheme="minorHAnsi"/>
                <w:lang w:eastAsia="en-IE"/>
              </w:rPr>
            </w:pPr>
            <w:r w:rsidRPr="00AF2936">
              <w:rPr>
                <w:rFonts w:eastAsia="Times New Roman" w:cstheme="minorHAnsi"/>
                <w:lang w:eastAsia="en-IE"/>
              </w:rPr>
              <w:tab/>
            </w:r>
            <w:r w:rsidR="008B3EB0" w:rsidRPr="00AF2936">
              <w:rPr>
                <w:rFonts w:eastAsia="Times New Roman" w:cstheme="minorHAnsi"/>
                <w:lang w:eastAsia="en-IE"/>
              </w:rPr>
              <w:t>Date Noted/to be Noted by TETB </w:t>
            </w:r>
          </w:p>
        </w:tc>
        <w:tc>
          <w:tcPr>
            <w:tcW w:w="4470" w:type="dxa"/>
            <w:tcBorders>
              <w:top w:val="single" w:sz="6" w:space="0" w:color="auto"/>
              <w:left w:val="single" w:sz="6" w:space="0" w:color="auto"/>
              <w:bottom w:val="single" w:sz="6" w:space="0" w:color="auto"/>
              <w:right w:val="single" w:sz="6" w:space="0" w:color="auto"/>
            </w:tcBorders>
            <w:shd w:val="clear" w:color="auto" w:fill="auto"/>
            <w:hideMark/>
          </w:tcPr>
          <w:p w14:paraId="16AB267B" w14:textId="48059A2D" w:rsidR="008B3EB0" w:rsidRPr="00AF2936" w:rsidRDefault="00607B3E" w:rsidP="00547F2C">
            <w:pPr>
              <w:spacing w:before="120" w:after="120" w:line="360" w:lineRule="auto"/>
              <w:ind w:left="268" w:hanging="268"/>
              <w:textAlignment w:val="baseline"/>
              <w:rPr>
                <w:rFonts w:eastAsia="Times New Roman" w:cstheme="minorHAnsi"/>
                <w:highlight w:val="yellow"/>
                <w:lang w:eastAsia="en-IE"/>
              </w:rPr>
            </w:pPr>
            <w:r w:rsidRPr="00AF2936">
              <w:rPr>
                <w:rFonts w:eastAsia="Times New Roman" w:cstheme="minorHAnsi"/>
                <w:lang w:eastAsia="en-IE"/>
              </w:rPr>
              <w:tab/>
            </w:r>
            <w:r w:rsidR="00CE18B4" w:rsidRPr="00AF2936">
              <w:rPr>
                <w:rFonts w:eastAsia="Times New Roman" w:cstheme="minorHAnsi"/>
                <w:lang w:eastAsia="en-IE"/>
              </w:rPr>
              <w:t>9 September 2025</w:t>
            </w:r>
          </w:p>
        </w:tc>
      </w:tr>
      <w:tr w:rsidR="008B3EB0" w:rsidRPr="00AF2936" w14:paraId="16AB267F" w14:textId="77777777" w:rsidTr="005520AA">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16AB267D" w14:textId="18F80733" w:rsidR="008B3EB0" w:rsidRPr="00AF2936" w:rsidRDefault="00D523C3" w:rsidP="00D523C3">
            <w:pPr>
              <w:spacing w:before="120" w:after="120" w:line="360" w:lineRule="auto"/>
              <w:ind w:left="269" w:hanging="269"/>
              <w:textAlignment w:val="baseline"/>
              <w:rPr>
                <w:rFonts w:eastAsia="Times New Roman" w:cstheme="minorHAnsi"/>
                <w:lang w:eastAsia="en-IE"/>
              </w:rPr>
            </w:pPr>
            <w:r w:rsidRPr="00AF2936">
              <w:rPr>
                <w:rFonts w:eastAsia="Times New Roman" w:cstheme="minorHAnsi"/>
                <w:lang w:eastAsia="en-IE"/>
              </w:rPr>
              <w:tab/>
            </w:r>
            <w:r w:rsidR="008B3EB0" w:rsidRPr="00AF2936">
              <w:rPr>
                <w:rFonts w:eastAsia="Times New Roman" w:cstheme="minorHAnsi"/>
                <w:lang w:eastAsia="en-IE"/>
              </w:rPr>
              <w:t>Policy Review Date </w:t>
            </w:r>
          </w:p>
        </w:tc>
        <w:tc>
          <w:tcPr>
            <w:tcW w:w="4470" w:type="dxa"/>
            <w:tcBorders>
              <w:top w:val="single" w:sz="6" w:space="0" w:color="auto"/>
              <w:left w:val="single" w:sz="6" w:space="0" w:color="auto"/>
              <w:bottom w:val="single" w:sz="6" w:space="0" w:color="auto"/>
              <w:right w:val="single" w:sz="6" w:space="0" w:color="auto"/>
            </w:tcBorders>
            <w:shd w:val="clear" w:color="auto" w:fill="auto"/>
            <w:hideMark/>
          </w:tcPr>
          <w:p w14:paraId="16AB267E" w14:textId="62DCF56B" w:rsidR="008B3EB0" w:rsidRPr="00AF2936" w:rsidRDefault="008E7D35" w:rsidP="008E7D35">
            <w:pPr>
              <w:spacing w:after="0" w:line="240" w:lineRule="auto"/>
              <w:ind w:left="266" w:hanging="266"/>
              <w:textAlignment w:val="baseline"/>
              <w:rPr>
                <w:rFonts w:eastAsia="Times New Roman" w:cstheme="minorHAnsi"/>
                <w:lang w:eastAsia="en-IE"/>
              </w:rPr>
            </w:pPr>
            <w:r w:rsidRPr="00AF2936">
              <w:rPr>
                <w:rFonts w:cstheme="minorHAnsi"/>
              </w:rPr>
              <w:tab/>
              <w:t xml:space="preserve">This policy will be reviewed regularly </w:t>
            </w:r>
            <w:proofErr w:type="gramStart"/>
            <w:r w:rsidRPr="00AF2936">
              <w:rPr>
                <w:rFonts w:cstheme="minorHAnsi"/>
              </w:rPr>
              <w:t>in light of</w:t>
            </w:r>
            <w:proofErr w:type="gramEnd"/>
            <w:r w:rsidRPr="00AF2936">
              <w:rPr>
                <w:rFonts w:cstheme="minorHAnsi"/>
              </w:rPr>
              <w:t xml:space="preserve"> changing legislation, Department of Education circulars, and the changing needs of students.</w:t>
            </w:r>
          </w:p>
        </w:tc>
      </w:tr>
      <w:tr w:rsidR="008B3EB0" w:rsidRPr="00AF2936" w14:paraId="16AB2682" w14:textId="77777777" w:rsidTr="005520AA">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16AB2680" w14:textId="5A36FC56" w:rsidR="008B3EB0" w:rsidRPr="00AF2936" w:rsidRDefault="00D523C3" w:rsidP="00D523C3">
            <w:pPr>
              <w:spacing w:before="120" w:after="120" w:line="360" w:lineRule="auto"/>
              <w:ind w:left="269" w:hanging="269"/>
              <w:textAlignment w:val="baseline"/>
              <w:rPr>
                <w:rFonts w:eastAsia="Times New Roman" w:cstheme="minorHAnsi"/>
                <w:lang w:eastAsia="en-IE"/>
              </w:rPr>
            </w:pPr>
            <w:r w:rsidRPr="00AF2936">
              <w:rPr>
                <w:rFonts w:eastAsia="Times New Roman" w:cstheme="minorHAnsi"/>
                <w:lang w:eastAsia="en-IE"/>
              </w:rPr>
              <w:tab/>
            </w:r>
            <w:r w:rsidR="008B3EB0" w:rsidRPr="00AF2936">
              <w:rPr>
                <w:rFonts w:eastAsia="Times New Roman" w:cstheme="minorHAnsi"/>
                <w:lang w:eastAsia="en-IE"/>
              </w:rPr>
              <w:t xml:space="preserve">Date of Withdrawal of Obsolete </w:t>
            </w:r>
            <w:r w:rsidR="00375C45" w:rsidRPr="00AF2936">
              <w:rPr>
                <w:rFonts w:eastAsia="Times New Roman" w:cstheme="minorHAnsi"/>
                <w:lang w:eastAsia="en-IE"/>
              </w:rPr>
              <w:t>Policy</w:t>
            </w:r>
          </w:p>
        </w:tc>
        <w:tc>
          <w:tcPr>
            <w:tcW w:w="4470" w:type="dxa"/>
            <w:tcBorders>
              <w:top w:val="single" w:sz="6" w:space="0" w:color="auto"/>
              <w:left w:val="single" w:sz="6" w:space="0" w:color="auto"/>
              <w:bottom w:val="single" w:sz="6" w:space="0" w:color="auto"/>
              <w:right w:val="single" w:sz="6" w:space="0" w:color="auto"/>
            </w:tcBorders>
            <w:shd w:val="clear" w:color="auto" w:fill="auto"/>
            <w:hideMark/>
          </w:tcPr>
          <w:p w14:paraId="47D7E449" w14:textId="2874B8FB" w:rsidR="008B3EB0" w:rsidRPr="00AF2936" w:rsidRDefault="00205CC5" w:rsidP="00547F2C">
            <w:pPr>
              <w:spacing w:before="120" w:after="120" w:line="360" w:lineRule="auto"/>
              <w:ind w:left="268" w:hanging="268"/>
              <w:textAlignment w:val="baseline"/>
              <w:rPr>
                <w:rFonts w:eastAsia="Times New Roman" w:cstheme="minorHAnsi"/>
                <w:lang w:eastAsia="en-IE"/>
              </w:rPr>
            </w:pPr>
            <w:r w:rsidRPr="00AF2936">
              <w:rPr>
                <w:rFonts w:eastAsia="Times New Roman" w:cstheme="minorHAnsi"/>
                <w:lang w:eastAsia="en-IE"/>
              </w:rPr>
              <w:tab/>
            </w:r>
            <w:r w:rsidR="00CE18B4" w:rsidRPr="00AF2936">
              <w:rPr>
                <w:rFonts w:eastAsia="Times New Roman" w:cstheme="minorHAnsi"/>
                <w:lang w:eastAsia="en-IE"/>
              </w:rPr>
              <w:t>7 May 2025</w:t>
            </w:r>
          </w:p>
          <w:p w14:paraId="4E40F8E5" w14:textId="77777777" w:rsidR="00205CC5" w:rsidRPr="00AF2936" w:rsidRDefault="00205CC5" w:rsidP="00547F2C">
            <w:pPr>
              <w:spacing w:before="120" w:after="120" w:line="360" w:lineRule="auto"/>
              <w:ind w:left="268" w:hanging="268"/>
              <w:textAlignment w:val="baseline"/>
              <w:rPr>
                <w:rFonts w:eastAsia="Times New Roman" w:cstheme="minorHAnsi"/>
                <w:lang w:eastAsia="en-IE"/>
              </w:rPr>
            </w:pPr>
            <w:r w:rsidRPr="00AF2936">
              <w:rPr>
                <w:rFonts w:eastAsia="Times New Roman" w:cstheme="minorHAnsi"/>
                <w:lang w:eastAsia="en-IE"/>
              </w:rPr>
              <w:tab/>
              <w:t xml:space="preserve">Policy Ref. No. </w:t>
            </w:r>
            <w:r w:rsidR="00D523C3" w:rsidRPr="00AF2936">
              <w:rPr>
                <w:rFonts w:eastAsia="Times New Roman" w:cstheme="minorHAnsi"/>
                <w:lang w:eastAsia="en-IE"/>
              </w:rPr>
              <w:t>ST.AIL/SEN/038/0</w:t>
            </w:r>
          </w:p>
          <w:p w14:paraId="16AB2681" w14:textId="0EBE5BA3" w:rsidR="00D523C3" w:rsidRPr="00AF2936" w:rsidRDefault="00D523C3" w:rsidP="00547F2C">
            <w:pPr>
              <w:spacing w:before="120" w:after="120" w:line="360" w:lineRule="auto"/>
              <w:ind w:left="268" w:hanging="268"/>
              <w:textAlignment w:val="baseline"/>
              <w:rPr>
                <w:rFonts w:eastAsia="Times New Roman" w:cstheme="minorHAnsi"/>
                <w:lang w:eastAsia="en-IE"/>
              </w:rPr>
            </w:pPr>
            <w:r w:rsidRPr="00AF2936">
              <w:rPr>
                <w:rFonts w:eastAsia="Times New Roman" w:cstheme="minorHAnsi"/>
                <w:lang w:eastAsia="en-IE"/>
              </w:rPr>
              <w:tab/>
              <w:t>Version No. 1</w:t>
            </w:r>
          </w:p>
        </w:tc>
      </w:tr>
    </w:tbl>
    <w:p w14:paraId="16AB2683" w14:textId="77777777" w:rsidR="008B3EB0" w:rsidRPr="00AF2936" w:rsidRDefault="008B3EB0" w:rsidP="00547F2C">
      <w:pPr>
        <w:spacing w:before="120" w:after="120" w:line="360" w:lineRule="auto"/>
        <w:textAlignment w:val="baseline"/>
        <w:rPr>
          <w:rFonts w:ascii="Segoe UI" w:eastAsia="Times New Roman" w:hAnsi="Segoe UI" w:cs="Segoe UI"/>
          <w:lang w:eastAsia="en-IE"/>
        </w:rPr>
      </w:pPr>
      <w:r w:rsidRPr="00AF2936">
        <w:rPr>
          <w:rFonts w:ascii="Calibri" w:eastAsia="Times New Roman" w:hAnsi="Calibri" w:cs="Calibri"/>
          <w:lang w:eastAsia="en-IE"/>
        </w:rPr>
        <w:t> </w:t>
      </w:r>
    </w:p>
    <w:p w14:paraId="16AB2684" w14:textId="77777777" w:rsidR="008B3EB0" w:rsidRPr="00B80A52" w:rsidRDefault="008B3EB0" w:rsidP="00003040">
      <w:pPr>
        <w:spacing w:after="0" w:line="360" w:lineRule="auto"/>
        <w:textAlignment w:val="baseline"/>
        <w:rPr>
          <w:rFonts w:ascii="Segoe UI" w:eastAsia="Times New Roman" w:hAnsi="Segoe UI" w:cs="Segoe UI"/>
          <w:sz w:val="18"/>
          <w:szCs w:val="18"/>
          <w:lang w:eastAsia="en-IE"/>
        </w:rPr>
      </w:pPr>
      <w:r w:rsidRPr="00B80A52">
        <w:rPr>
          <w:rFonts w:ascii="Calibri" w:eastAsia="Times New Roman" w:hAnsi="Calibri" w:cs="Calibri"/>
          <w:lang w:eastAsia="en-IE"/>
        </w:rPr>
        <w:t> </w:t>
      </w:r>
    </w:p>
    <w:p w14:paraId="16AB2685" w14:textId="77777777" w:rsidR="008B3EB0" w:rsidRPr="00B80A52" w:rsidRDefault="008B3EB0" w:rsidP="00003040">
      <w:pPr>
        <w:spacing w:after="0" w:line="360" w:lineRule="auto"/>
        <w:jc w:val="center"/>
        <w:textAlignment w:val="baseline"/>
        <w:rPr>
          <w:rFonts w:ascii="Segoe UI" w:eastAsia="Times New Roman" w:hAnsi="Segoe UI" w:cs="Segoe UI"/>
          <w:sz w:val="18"/>
          <w:szCs w:val="18"/>
          <w:lang w:eastAsia="en-IE"/>
        </w:rPr>
      </w:pPr>
      <w:r w:rsidRPr="00B80A52">
        <w:rPr>
          <w:rFonts w:ascii="Arial" w:eastAsia="Times New Roman" w:hAnsi="Arial" w:cs="Arial"/>
          <w:color w:val="004D44"/>
          <w:sz w:val="38"/>
          <w:szCs w:val="38"/>
          <w:lang w:eastAsia="en-IE"/>
        </w:rPr>
        <w:t> </w:t>
      </w:r>
    </w:p>
    <w:p w14:paraId="16AB2686" w14:textId="77777777" w:rsidR="008B3EB0" w:rsidRPr="00B80A52" w:rsidRDefault="008B3EB0" w:rsidP="00003040">
      <w:pPr>
        <w:spacing w:after="0" w:line="360" w:lineRule="auto"/>
        <w:jc w:val="center"/>
        <w:textAlignment w:val="baseline"/>
        <w:rPr>
          <w:rFonts w:ascii="Segoe UI" w:eastAsia="Times New Roman" w:hAnsi="Segoe UI" w:cs="Segoe UI"/>
          <w:sz w:val="18"/>
          <w:szCs w:val="18"/>
          <w:lang w:eastAsia="en-IE"/>
        </w:rPr>
      </w:pPr>
      <w:r w:rsidRPr="00B80A52">
        <w:rPr>
          <w:rFonts w:ascii="Arial" w:eastAsia="Times New Roman" w:hAnsi="Arial" w:cs="Arial"/>
          <w:color w:val="004D44"/>
          <w:sz w:val="38"/>
          <w:szCs w:val="38"/>
          <w:lang w:eastAsia="en-IE"/>
        </w:rPr>
        <w:t> </w:t>
      </w:r>
    </w:p>
    <w:p w14:paraId="16AB2688" w14:textId="77777777" w:rsidR="00F63275" w:rsidRDefault="00F63275" w:rsidP="00003040">
      <w:pPr>
        <w:spacing w:line="360" w:lineRule="auto"/>
        <w:rPr>
          <w:rFonts w:ascii="Calibri" w:eastAsia="Calibri" w:hAnsi="Calibri" w:cs="Calibri"/>
          <w:b/>
          <w:bCs/>
          <w:sz w:val="36"/>
          <w:szCs w:val="36"/>
          <w:lang w:val="en-US"/>
        </w:rPr>
      </w:pPr>
    </w:p>
    <w:p w14:paraId="70CB6443" w14:textId="77777777" w:rsidR="00083EAB" w:rsidRDefault="002A4CDF" w:rsidP="00BA6EFF">
      <w:pPr>
        <w:spacing w:line="360" w:lineRule="auto"/>
        <w:jc w:val="center"/>
        <w:rPr>
          <w:rFonts w:ascii="Calibri" w:eastAsia="Calibri" w:hAnsi="Calibri" w:cs="Calibri"/>
          <w:b/>
          <w:bCs/>
          <w:sz w:val="36"/>
          <w:szCs w:val="36"/>
          <w:lang w:val="en-US"/>
        </w:rPr>
      </w:pPr>
      <w:r w:rsidRPr="00ED639C">
        <w:rPr>
          <w:rFonts w:ascii="Calibri" w:eastAsia="Calibri" w:hAnsi="Calibri" w:cs="Calibri"/>
          <w:b/>
          <w:bCs/>
          <w:sz w:val="36"/>
          <w:szCs w:val="36"/>
          <w:lang w:val="en-US"/>
        </w:rPr>
        <w:lastRenderedPageBreak/>
        <w:t>Special Education Needs (SEN) Policy</w:t>
      </w:r>
      <w:r w:rsidR="00ED639C">
        <w:rPr>
          <w:rFonts w:ascii="Calibri" w:eastAsia="Calibri" w:hAnsi="Calibri" w:cs="Calibri"/>
          <w:b/>
          <w:bCs/>
          <w:sz w:val="36"/>
          <w:szCs w:val="36"/>
          <w:lang w:val="en-US"/>
        </w:rPr>
        <w:t xml:space="preserve"> </w:t>
      </w:r>
      <w:r w:rsidR="00F63275">
        <w:rPr>
          <w:rFonts w:ascii="Calibri" w:eastAsia="Calibri" w:hAnsi="Calibri" w:cs="Calibri"/>
          <w:b/>
          <w:bCs/>
          <w:sz w:val="36"/>
          <w:szCs w:val="36"/>
          <w:lang w:val="en-US"/>
        </w:rPr>
        <w:t xml:space="preserve">at </w:t>
      </w:r>
      <w:r w:rsidRPr="00ED639C">
        <w:rPr>
          <w:rFonts w:ascii="Calibri" w:eastAsia="Calibri" w:hAnsi="Calibri" w:cs="Calibri"/>
          <w:b/>
          <w:bCs/>
          <w:sz w:val="36"/>
          <w:szCs w:val="36"/>
          <w:lang w:val="en-US"/>
        </w:rPr>
        <w:t>St. Ailbe's School</w:t>
      </w:r>
    </w:p>
    <w:p w14:paraId="6E8B112C" w14:textId="53EC6250" w:rsidR="00956EA9" w:rsidRPr="00956EA9" w:rsidRDefault="002A4CDF" w:rsidP="74CDFD14">
      <w:pPr>
        <w:spacing w:after="0" w:line="360" w:lineRule="auto"/>
        <w:jc w:val="both"/>
        <w:rPr>
          <w:sz w:val="24"/>
          <w:szCs w:val="24"/>
        </w:rPr>
      </w:pPr>
      <w:r w:rsidRPr="74CDFD14">
        <w:rPr>
          <w:sz w:val="24"/>
          <w:szCs w:val="24"/>
        </w:rPr>
        <w:t xml:space="preserve">Our SEN and all school policies are underpinned by the five Core Values of Tipperary ETB </w:t>
      </w:r>
    </w:p>
    <w:p w14:paraId="16AB268F" w14:textId="0254EE3A" w:rsidR="00ED639C" w:rsidRPr="00755728" w:rsidRDefault="00ED639C" w:rsidP="00003040">
      <w:pPr>
        <w:pStyle w:val="PlainText"/>
        <w:spacing w:line="360" w:lineRule="auto"/>
        <w:rPr>
          <w:rFonts w:asciiTheme="minorHAnsi" w:hAnsiTheme="minorHAnsi" w:cstheme="minorHAnsi"/>
          <w:sz w:val="24"/>
          <w:szCs w:val="24"/>
        </w:rPr>
      </w:pPr>
    </w:p>
    <w:p w14:paraId="16AB2690" w14:textId="2E847925" w:rsidR="00ED639C" w:rsidRDefault="00956EA9" w:rsidP="00003040">
      <w:pPr>
        <w:pStyle w:val="PlainText"/>
        <w:spacing w:line="360" w:lineRule="auto"/>
        <w:rPr>
          <w:rFonts w:asciiTheme="minorHAnsi" w:hAnsiTheme="minorHAnsi" w:cstheme="minorHAnsi"/>
          <w:sz w:val="24"/>
          <w:szCs w:val="24"/>
        </w:rPr>
      </w:pPr>
      <w:r>
        <w:rPr>
          <w:noProof/>
        </w:rPr>
        <w:drawing>
          <wp:anchor distT="0" distB="0" distL="114300" distR="114300" simplePos="0" relativeHeight="251658240" behindDoc="0" locked="0" layoutInCell="1" allowOverlap="1" wp14:anchorId="16AB2828" wp14:editId="2B28515E">
            <wp:simplePos x="0" y="0"/>
            <wp:positionH relativeFrom="margin">
              <wp:align>center</wp:align>
            </wp:positionH>
            <wp:positionV relativeFrom="paragraph">
              <wp:posOffset>5080</wp:posOffset>
            </wp:positionV>
            <wp:extent cx="2286000" cy="2054860"/>
            <wp:effectExtent l="0" t="0" r="0" b="2540"/>
            <wp:wrapSquare wrapText="bothSides"/>
            <wp:docPr id="297779385" name="Picture 297779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286000" cy="2054860"/>
                    </a:xfrm>
                    <a:prstGeom prst="rect">
                      <a:avLst/>
                    </a:prstGeom>
                  </pic:spPr>
                </pic:pic>
              </a:graphicData>
            </a:graphic>
            <wp14:sizeRelH relativeFrom="page">
              <wp14:pctWidth>0</wp14:pctWidth>
            </wp14:sizeRelH>
            <wp14:sizeRelV relativeFrom="page">
              <wp14:pctHeight>0</wp14:pctHeight>
            </wp14:sizeRelV>
          </wp:anchor>
        </w:drawing>
      </w:r>
    </w:p>
    <w:p w14:paraId="16AB2691" w14:textId="77777777" w:rsidR="00ED639C" w:rsidRDefault="002A4CDF" w:rsidP="00003040">
      <w:pPr>
        <w:pStyle w:val="PlainText"/>
        <w:spacing w:line="360" w:lineRule="auto"/>
        <w:rPr>
          <w:rFonts w:asciiTheme="minorHAnsi" w:hAnsiTheme="minorHAnsi" w:cstheme="minorHAnsi"/>
          <w:sz w:val="24"/>
          <w:szCs w:val="24"/>
        </w:rPr>
      </w:pPr>
      <w:r w:rsidRPr="00755728">
        <w:rPr>
          <w:rFonts w:asciiTheme="minorHAnsi" w:hAnsiTheme="minorHAnsi" w:cstheme="minorHAnsi"/>
          <w:sz w:val="24"/>
          <w:szCs w:val="24"/>
        </w:rPr>
        <w:t xml:space="preserve"> </w:t>
      </w:r>
    </w:p>
    <w:p w14:paraId="276F5854" w14:textId="77777777" w:rsidR="00BA6EFF" w:rsidRDefault="00BA6EFF" w:rsidP="00003040">
      <w:pPr>
        <w:pStyle w:val="PlainText"/>
        <w:spacing w:line="360" w:lineRule="auto"/>
        <w:jc w:val="both"/>
        <w:rPr>
          <w:rFonts w:asciiTheme="minorHAnsi" w:hAnsiTheme="minorHAnsi" w:cstheme="minorHAnsi"/>
          <w:b/>
          <w:sz w:val="24"/>
          <w:szCs w:val="24"/>
        </w:rPr>
      </w:pPr>
    </w:p>
    <w:p w14:paraId="0B484926" w14:textId="77777777" w:rsidR="00BA6EFF" w:rsidRDefault="00BA6EFF" w:rsidP="00003040">
      <w:pPr>
        <w:pStyle w:val="PlainText"/>
        <w:spacing w:line="360" w:lineRule="auto"/>
        <w:jc w:val="both"/>
        <w:rPr>
          <w:rFonts w:asciiTheme="minorHAnsi" w:hAnsiTheme="minorHAnsi" w:cstheme="minorHAnsi"/>
          <w:b/>
          <w:sz w:val="24"/>
          <w:szCs w:val="24"/>
        </w:rPr>
      </w:pPr>
    </w:p>
    <w:p w14:paraId="75FD1F78" w14:textId="77777777" w:rsidR="00BA6EFF" w:rsidRDefault="00BA6EFF" w:rsidP="00003040">
      <w:pPr>
        <w:pStyle w:val="PlainText"/>
        <w:spacing w:line="360" w:lineRule="auto"/>
        <w:jc w:val="both"/>
        <w:rPr>
          <w:rFonts w:asciiTheme="minorHAnsi" w:hAnsiTheme="minorHAnsi" w:cstheme="minorHAnsi"/>
          <w:b/>
          <w:sz w:val="24"/>
          <w:szCs w:val="24"/>
        </w:rPr>
      </w:pPr>
    </w:p>
    <w:p w14:paraId="311B8335" w14:textId="77777777" w:rsidR="00BA6EFF" w:rsidRDefault="00BA6EFF" w:rsidP="00003040">
      <w:pPr>
        <w:pStyle w:val="PlainText"/>
        <w:spacing w:line="360" w:lineRule="auto"/>
        <w:jc w:val="both"/>
        <w:rPr>
          <w:rFonts w:asciiTheme="minorHAnsi" w:hAnsiTheme="minorHAnsi" w:cstheme="minorHAnsi"/>
          <w:b/>
          <w:sz w:val="24"/>
          <w:szCs w:val="24"/>
        </w:rPr>
      </w:pPr>
    </w:p>
    <w:p w14:paraId="04275E6C" w14:textId="77777777" w:rsidR="00956EA9" w:rsidRDefault="00956EA9" w:rsidP="00003040">
      <w:pPr>
        <w:pStyle w:val="PlainText"/>
        <w:spacing w:line="360" w:lineRule="auto"/>
        <w:jc w:val="both"/>
        <w:rPr>
          <w:rFonts w:asciiTheme="minorHAnsi" w:hAnsiTheme="minorHAnsi" w:cstheme="minorHAnsi"/>
          <w:b/>
          <w:sz w:val="24"/>
          <w:szCs w:val="24"/>
        </w:rPr>
      </w:pPr>
    </w:p>
    <w:p w14:paraId="30D4DE92" w14:textId="77777777" w:rsidR="00956EA9" w:rsidRDefault="00956EA9" w:rsidP="00003040">
      <w:pPr>
        <w:pStyle w:val="PlainText"/>
        <w:spacing w:line="360" w:lineRule="auto"/>
        <w:jc w:val="both"/>
        <w:rPr>
          <w:rFonts w:asciiTheme="minorHAnsi" w:hAnsiTheme="minorHAnsi" w:cstheme="minorHAnsi"/>
          <w:b/>
          <w:sz w:val="24"/>
          <w:szCs w:val="24"/>
        </w:rPr>
      </w:pPr>
    </w:p>
    <w:p w14:paraId="3CE106E6" w14:textId="77777777" w:rsidR="00956EA9" w:rsidRDefault="00956EA9" w:rsidP="00003040">
      <w:pPr>
        <w:pStyle w:val="PlainText"/>
        <w:spacing w:line="360" w:lineRule="auto"/>
        <w:jc w:val="both"/>
        <w:rPr>
          <w:rFonts w:asciiTheme="minorHAnsi" w:hAnsiTheme="minorHAnsi" w:cstheme="minorHAnsi"/>
          <w:b/>
          <w:sz w:val="24"/>
          <w:szCs w:val="24"/>
        </w:rPr>
      </w:pPr>
    </w:p>
    <w:p w14:paraId="1E08E562" w14:textId="716B4FCB" w:rsidR="00B92C96" w:rsidRPr="00B92C96" w:rsidRDefault="002A4CDF" w:rsidP="00003040">
      <w:pPr>
        <w:pStyle w:val="PlainText"/>
        <w:spacing w:line="360" w:lineRule="auto"/>
        <w:jc w:val="both"/>
        <w:rPr>
          <w:rFonts w:asciiTheme="minorHAnsi" w:hAnsiTheme="minorHAnsi" w:cstheme="minorHAnsi"/>
          <w:sz w:val="24"/>
          <w:szCs w:val="24"/>
        </w:rPr>
      </w:pPr>
      <w:r w:rsidRPr="00B92C96">
        <w:rPr>
          <w:rFonts w:asciiTheme="minorHAnsi" w:hAnsiTheme="minorHAnsi" w:cstheme="minorHAnsi"/>
          <w:b/>
          <w:sz w:val="24"/>
          <w:szCs w:val="24"/>
        </w:rPr>
        <w:t>Introductio</w:t>
      </w:r>
      <w:r w:rsidR="00BF52C7" w:rsidRPr="00B92C96">
        <w:rPr>
          <w:rFonts w:asciiTheme="minorHAnsi" w:hAnsiTheme="minorHAnsi" w:cstheme="minorHAnsi"/>
          <w:b/>
          <w:sz w:val="24"/>
          <w:szCs w:val="24"/>
        </w:rPr>
        <w:t>n</w:t>
      </w:r>
    </w:p>
    <w:p w14:paraId="16AB2692" w14:textId="3A99F384" w:rsidR="002A4CDF" w:rsidRPr="00003040" w:rsidRDefault="002A4CDF" w:rsidP="5C1FCB86">
      <w:pPr>
        <w:pStyle w:val="PlainText"/>
        <w:spacing w:line="360" w:lineRule="auto"/>
        <w:jc w:val="both"/>
        <w:rPr>
          <w:rFonts w:asciiTheme="minorHAnsi" w:hAnsiTheme="minorHAnsi"/>
          <w:b/>
          <w:bCs/>
          <w:sz w:val="24"/>
          <w:szCs w:val="24"/>
        </w:rPr>
      </w:pPr>
      <w:r w:rsidRPr="5C1FCB86">
        <w:rPr>
          <w:rFonts w:asciiTheme="minorHAnsi" w:hAnsiTheme="minorHAnsi"/>
          <w:sz w:val="24"/>
          <w:szCs w:val="24"/>
        </w:rPr>
        <w:t xml:space="preserve">The main purpose of this document is to set out the use, organisation and deployment of additional teaching resources for students with additional educational needs. This policy is informed and devised in the context of the revised model for allocating additional education teaching resources introduced by the Department of Education and Skills in September 2017, revised in March 2024, and further updated in line with The Education Act 2022, the "Inclusive Education for an Inclusive Society" framework (2023), </w:t>
      </w:r>
      <w:r w:rsidR="774EFC7C" w:rsidRPr="6E06C373">
        <w:rPr>
          <w:rFonts w:asciiTheme="minorHAnsi" w:hAnsiTheme="minorHAnsi"/>
          <w:sz w:val="24"/>
          <w:szCs w:val="24"/>
        </w:rPr>
        <w:t>Circular 64/2024</w:t>
      </w:r>
      <w:r w:rsidRPr="6E06C373">
        <w:rPr>
          <w:rFonts w:asciiTheme="minorHAnsi" w:hAnsiTheme="minorHAnsi"/>
          <w:sz w:val="24"/>
          <w:szCs w:val="24"/>
        </w:rPr>
        <w:t xml:space="preserve"> </w:t>
      </w:r>
      <w:r w:rsidRPr="5C1FCB86">
        <w:rPr>
          <w:rFonts w:asciiTheme="minorHAnsi" w:hAnsiTheme="minorHAnsi"/>
          <w:sz w:val="24"/>
          <w:szCs w:val="24"/>
        </w:rPr>
        <w:t>and the "Guidelines for Post-Primary Schools Supporting Young People with Special Educational Needs in Mainstream Classes" (2023).</w:t>
      </w:r>
    </w:p>
    <w:p w14:paraId="16AB2693" w14:textId="77777777" w:rsidR="002A4CDF" w:rsidRPr="00003040" w:rsidRDefault="002A4CDF" w:rsidP="00003040">
      <w:pPr>
        <w:pStyle w:val="PlainText"/>
        <w:spacing w:line="360" w:lineRule="auto"/>
        <w:jc w:val="both"/>
        <w:rPr>
          <w:rFonts w:asciiTheme="minorHAnsi" w:hAnsiTheme="minorHAnsi" w:cstheme="minorHAnsi"/>
          <w:sz w:val="24"/>
          <w:szCs w:val="24"/>
        </w:rPr>
      </w:pPr>
    </w:p>
    <w:p w14:paraId="16AB2694" w14:textId="77777777" w:rsidR="002A4CDF" w:rsidRPr="00003040" w:rsidRDefault="002A4CDF" w:rsidP="00003040">
      <w:pPr>
        <w:pStyle w:val="PlainText"/>
        <w:spacing w:line="360" w:lineRule="auto"/>
        <w:jc w:val="both"/>
        <w:rPr>
          <w:rFonts w:asciiTheme="minorHAnsi" w:hAnsiTheme="minorHAnsi" w:cstheme="minorHAnsi"/>
          <w:sz w:val="24"/>
          <w:szCs w:val="24"/>
        </w:rPr>
      </w:pPr>
      <w:r w:rsidRPr="00003040">
        <w:rPr>
          <w:rFonts w:asciiTheme="minorHAnsi" w:hAnsiTheme="minorHAnsi" w:cstheme="minorHAnsi"/>
          <w:sz w:val="24"/>
          <w:szCs w:val="24"/>
        </w:rPr>
        <w:t>Effective provision for students with additional educational needs is situated within an inclusive whole-school framework which emphasises effective teaching and learning for all and good collaboration and engagement between school, parents/guardians and students. This document builds on existing good practices in our school and complements the advice given in 'Inclusion of Students with Additional Educational Needs: Post-Primary Guidelines' (DES, 2020, updated 2023) and the new Universal Design for Learning (UDL) approach endorsed by the Department of Education.</w:t>
      </w:r>
    </w:p>
    <w:p w14:paraId="16AB2695" w14:textId="77777777" w:rsidR="00003040" w:rsidRDefault="00003040" w:rsidP="00003040">
      <w:pPr>
        <w:pStyle w:val="PlainText"/>
        <w:spacing w:line="360" w:lineRule="auto"/>
        <w:jc w:val="both"/>
        <w:rPr>
          <w:rFonts w:asciiTheme="minorHAnsi" w:hAnsiTheme="minorHAnsi" w:cstheme="minorHAnsi"/>
          <w:sz w:val="24"/>
          <w:szCs w:val="24"/>
        </w:rPr>
      </w:pPr>
    </w:p>
    <w:p w14:paraId="0534A3F0" w14:textId="77777777" w:rsidR="00B92C96" w:rsidRDefault="00B92C96" w:rsidP="00003040">
      <w:pPr>
        <w:pStyle w:val="PlainText"/>
        <w:spacing w:line="360" w:lineRule="auto"/>
        <w:jc w:val="both"/>
        <w:rPr>
          <w:rFonts w:asciiTheme="minorHAnsi" w:hAnsiTheme="minorHAnsi" w:cstheme="minorHAnsi"/>
          <w:sz w:val="24"/>
          <w:szCs w:val="24"/>
        </w:rPr>
      </w:pPr>
    </w:p>
    <w:p w14:paraId="16AB2696" w14:textId="77777777" w:rsidR="002A4CDF" w:rsidRPr="00003040" w:rsidRDefault="002A4CDF" w:rsidP="00003040">
      <w:pPr>
        <w:pStyle w:val="PlainText"/>
        <w:spacing w:line="360" w:lineRule="auto"/>
        <w:jc w:val="both"/>
        <w:rPr>
          <w:rFonts w:asciiTheme="minorHAnsi" w:hAnsiTheme="minorHAnsi" w:cstheme="minorHAnsi"/>
          <w:b/>
          <w:sz w:val="24"/>
          <w:szCs w:val="24"/>
        </w:rPr>
      </w:pPr>
      <w:r w:rsidRPr="00003040">
        <w:rPr>
          <w:rFonts w:asciiTheme="minorHAnsi" w:hAnsiTheme="minorHAnsi" w:cstheme="minorHAnsi"/>
          <w:b/>
          <w:sz w:val="24"/>
          <w:szCs w:val="24"/>
        </w:rPr>
        <w:lastRenderedPageBreak/>
        <w:t>Mission Statement</w:t>
      </w:r>
    </w:p>
    <w:p w14:paraId="16AB2697" w14:textId="77777777" w:rsidR="002A4CDF" w:rsidRPr="00003040" w:rsidRDefault="002A4CDF" w:rsidP="00003040">
      <w:pPr>
        <w:pStyle w:val="PlainText"/>
        <w:spacing w:line="360" w:lineRule="auto"/>
        <w:jc w:val="both"/>
        <w:rPr>
          <w:rFonts w:asciiTheme="minorHAnsi" w:hAnsiTheme="minorHAnsi" w:cstheme="minorHAnsi"/>
          <w:sz w:val="24"/>
          <w:szCs w:val="24"/>
        </w:rPr>
      </w:pPr>
      <w:r w:rsidRPr="00003040">
        <w:rPr>
          <w:rFonts w:asciiTheme="minorHAnsi" w:hAnsiTheme="minorHAnsi" w:cstheme="minorHAnsi"/>
          <w:sz w:val="24"/>
          <w:szCs w:val="24"/>
        </w:rPr>
        <w:t>To provide quality education that meets the actual needs of young people in the best quality learning environment. To create an atmosphere of trust and confidence between students, parents, community and staff which enhances self-esteem and self-worth.</w:t>
      </w:r>
      <w:r w:rsidR="004A6ACA" w:rsidRPr="00003040">
        <w:rPr>
          <w:rFonts w:asciiTheme="minorHAnsi" w:hAnsiTheme="minorHAnsi" w:cstheme="minorHAnsi"/>
          <w:sz w:val="24"/>
          <w:szCs w:val="24"/>
        </w:rPr>
        <w:t xml:space="preserve"> </w:t>
      </w:r>
      <w:r w:rsidRPr="00003040">
        <w:rPr>
          <w:rFonts w:asciiTheme="minorHAnsi" w:hAnsiTheme="minorHAnsi" w:cstheme="minorHAnsi"/>
          <w:sz w:val="24"/>
          <w:szCs w:val="24"/>
        </w:rPr>
        <w:t>To help pupils reach their full potential in all areas of life, both social and moral, recogni</w:t>
      </w:r>
      <w:r w:rsidR="004A6ACA" w:rsidRPr="00003040">
        <w:rPr>
          <w:rFonts w:asciiTheme="minorHAnsi" w:hAnsiTheme="minorHAnsi" w:cstheme="minorHAnsi"/>
          <w:sz w:val="24"/>
          <w:szCs w:val="24"/>
        </w:rPr>
        <w:t>s</w:t>
      </w:r>
      <w:r w:rsidRPr="00003040">
        <w:rPr>
          <w:rFonts w:asciiTheme="minorHAnsi" w:hAnsiTheme="minorHAnsi" w:cstheme="minorHAnsi"/>
          <w:sz w:val="24"/>
          <w:szCs w:val="24"/>
        </w:rPr>
        <w:t>ing that there is no single standard that applies to all.</w:t>
      </w:r>
      <w:r w:rsidR="004A6ACA" w:rsidRPr="00003040">
        <w:rPr>
          <w:rFonts w:asciiTheme="minorHAnsi" w:hAnsiTheme="minorHAnsi" w:cstheme="minorHAnsi"/>
          <w:sz w:val="24"/>
          <w:szCs w:val="24"/>
        </w:rPr>
        <w:t xml:space="preserve"> </w:t>
      </w:r>
      <w:r w:rsidRPr="00003040">
        <w:rPr>
          <w:rFonts w:asciiTheme="minorHAnsi" w:hAnsiTheme="minorHAnsi" w:cstheme="minorHAnsi"/>
          <w:sz w:val="24"/>
          <w:szCs w:val="24"/>
        </w:rPr>
        <w:t>To help pupils grow in confidence with a positive outlook on life and with due consideration for others and their property.</w:t>
      </w:r>
    </w:p>
    <w:p w14:paraId="16AB2698" w14:textId="77777777" w:rsidR="002A4CDF" w:rsidRPr="00003040" w:rsidRDefault="002A4CDF" w:rsidP="00003040">
      <w:pPr>
        <w:pStyle w:val="PlainText"/>
        <w:spacing w:line="360" w:lineRule="auto"/>
        <w:jc w:val="both"/>
        <w:rPr>
          <w:rFonts w:asciiTheme="minorHAnsi" w:hAnsiTheme="minorHAnsi" w:cstheme="minorHAnsi"/>
          <w:sz w:val="24"/>
          <w:szCs w:val="24"/>
        </w:rPr>
      </w:pPr>
    </w:p>
    <w:p w14:paraId="16AB2699" w14:textId="77777777" w:rsidR="002A4CDF" w:rsidRPr="00003040" w:rsidRDefault="002A4CDF" w:rsidP="00003040">
      <w:pPr>
        <w:pStyle w:val="PlainText"/>
        <w:spacing w:line="360" w:lineRule="auto"/>
        <w:jc w:val="both"/>
        <w:rPr>
          <w:rFonts w:asciiTheme="minorHAnsi" w:hAnsiTheme="minorHAnsi" w:cstheme="minorHAnsi"/>
          <w:b/>
          <w:sz w:val="24"/>
          <w:szCs w:val="24"/>
        </w:rPr>
      </w:pPr>
      <w:r w:rsidRPr="00003040">
        <w:rPr>
          <w:rFonts w:asciiTheme="minorHAnsi" w:hAnsiTheme="minorHAnsi" w:cstheme="minorHAnsi"/>
          <w:b/>
          <w:sz w:val="24"/>
          <w:szCs w:val="24"/>
        </w:rPr>
        <w:t>Rationale</w:t>
      </w:r>
    </w:p>
    <w:p w14:paraId="16AB269A" w14:textId="77777777" w:rsidR="002A4CDF" w:rsidRPr="00003040" w:rsidRDefault="002A4CDF" w:rsidP="00003040">
      <w:pPr>
        <w:pStyle w:val="PlainText"/>
        <w:spacing w:line="360" w:lineRule="auto"/>
        <w:jc w:val="both"/>
        <w:rPr>
          <w:rFonts w:asciiTheme="minorHAnsi" w:hAnsiTheme="minorHAnsi" w:cstheme="minorHAnsi"/>
          <w:sz w:val="24"/>
          <w:szCs w:val="24"/>
        </w:rPr>
      </w:pPr>
      <w:r w:rsidRPr="00003040">
        <w:rPr>
          <w:rFonts w:asciiTheme="minorHAnsi" w:hAnsiTheme="minorHAnsi" w:cstheme="minorHAnsi"/>
          <w:sz w:val="24"/>
          <w:szCs w:val="24"/>
        </w:rPr>
        <w:t xml:space="preserve">The school's inclusive education policy </w:t>
      </w:r>
      <w:r w:rsidR="004A6ACA" w:rsidRPr="00003040">
        <w:rPr>
          <w:rFonts w:asciiTheme="minorHAnsi" w:hAnsiTheme="minorHAnsi" w:cstheme="minorHAnsi"/>
          <w:sz w:val="24"/>
          <w:szCs w:val="24"/>
        </w:rPr>
        <w:t>aims</w:t>
      </w:r>
      <w:r w:rsidRPr="00003040">
        <w:rPr>
          <w:rFonts w:asciiTheme="minorHAnsi" w:hAnsiTheme="minorHAnsi" w:cstheme="minorHAnsi"/>
          <w:sz w:val="24"/>
          <w:szCs w:val="24"/>
        </w:rPr>
        <w:t>:</w:t>
      </w:r>
    </w:p>
    <w:p w14:paraId="16AB269B" w14:textId="0892E15A" w:rsidR="002A4CDF" w:rsidRPr="00003040" w:rsidRDefault="002A4CDF" w:rsidP="005B5847">
      <w:pPr>
        <w:pStyle w:val="PlainText"/>
        <w:numPr>
          <w:ilvl w:val="0"/>
          <w:numId w:val="1"/>
        </w:numPr>
        <w:spacing w:line="360" w:lineRule="auto"/>
        <w:jc w:val="both"/>
        <w:rPr>
          <w:rFonts w:asciiTheme="minorHAnsi" w:hAnsiTheme="minorHAnsi" w:cstheme="minorHAnsi"/>
          <w:sz w:val="24"/>
          <w:szCs w:val="24"/>
        </w:rPr>
      </w:pPr>
      <w:r w:rsidRPr="00003040">
        <w:rPr>
          <w:rFonts w:asciiTheme="minorHAnsi" w:hAnsiTheme="minorHAnsi" w:cstheme="minorHAnsi"/>
          <w:sz w:val="24"/>
          <w:szCs w:val="24"/>
        </w:rPr>
        <w:t>To provide an inclusive learning environment where all are encouraged to achieve their potential</w:t>
      </w:r>
      <w:r w:rsidR="004A6ACA" w:rsidRPr="00003040">
        <w:rPr>
          <w:rFonts w:asciiTheme="minorHAnsi" w:hAnsiTheme="minorHAnsi" w:cstheme="minorHAnsi"/>
          <w:sz w:val="24"/>
          <w:szCs w:val="24"/>
        </w:rPr>
        <w:t>.</w:t>
      </w:r>
      <w:r w:rsidRPr="00003040">
        <w:rPr>
          <w:rFonts w:asciiTheme="minorHAnsi" w:hAnsiTheme="minorHAnsi" w:cstheme="minorHAnsi"/>
          <w:sz w:val="24"/>
          <w:szCs w:val="24"/>
        </w:rPr>
        <w:t xml:space="preserve"> </w:t>
      </w:r>
    </w:p>
    <w:p w14:paraId="16AB269C" w14:textId="1C40987A" w:rsidR="002A4CDF" w:rsidRPr="00003040" w:rsidRDefault="002A4CDF" w:rsidP="005B5847">
      <w:pPr>
        <w:pStyle w:val="PlainText"/>
        <w:numPr>
          <w:ilvl w:val="0"/>
          <w:numId w:val="1"/>
        </w:numPr>
        <w:spacing w:line="360" w:lineRule="auto"/>
        <w:jc w:val="both"/>
        <w:rPr>
          <w:rFonts w:asciiTheme="minorHAnsi" w:hAnsiTheme="minorHAnsi" w:cstheme="minorHAnsi"/>
          <w:sz w:val="24"/>
          <w:szCs w:val="24"/>
        </w:rPr>
      </w:pPr>
      <w:r w:rsidRPr="00003040">
        <w:rPr>
          <w:rFonts w:asciiTheme="minorHAnsi" w:hAnsiTheme="minorHAnsi" w:cstheme="minorHAnsi"/>
          <w:sz w:val="24"/>
          <w:szCs w:val="24"/>
        </w:rPr>
        <w:t>To enable each student to develop social and personal skills, thus enhancing self-esteem</w:t>
      </w:r>
      <w:r w:rsidR="004A6ACA" w:rsidRPr="00003040">
        <w:rPr>
          <w:rFonts w:asciiTheme="minorHAnsi" w:hAnsiTheme="minorHAnsi" w:cstheme="minorHAnsi"/>
          <w:sz w:val="24"/>
          <w:szCs w:val="24"/>
        </w:rPr>
        <w:t>.</w:t>
      </w:r>
      <w:r w:rsidRPr="00003040">
        <w:rPr>
          <w:rFonts w:asciiTheme="minorHAnsi" w:hAnsiTheme="minorHAnsi" w:cstheme="minorHAnsi"/>
          <w:sz w:val="24"/>
          <w:szCs w:val="24"/>
        </w:rPr>
        <w:t xml:space="preserve"> </w:t>
      </w:r>
    </w:p>
    <w:p w14:paraId="16AB269D" w14:textId="05D9263D" w:rsidR="002A4CDF" w:rsidRPr="00003040" w:rsidRDefault="002A4CDF" w:rsidP="005B5847">
      <w:pPr>
        <w:pStyle w:val="PlainText"/>
        <w:numPr>
          <w:ilvl w:val="0"/>
          <w:numId w:val="1"/>
        </w:numPr>
        <w:spacing w:line="360" w:lineRule="auto"/>
        <w:jc w:val="both"/>
        <w:rPr>
          <w:rFonts w:asciiTheme="minorHAnsi" w:hAnsiTheme="minorHAnsi" w:cstheme="minorHAnsi"/>
          <w:sz w:val="24"/>
          <w:szCs w:val="24"/>
        </w:rPr>
      </w:pPr>
      <w:r w:rsidRPr="00003040">
        <w:rPr>
          <w:rFonts w:asciiTheme="minorHAnsi" w:hAnsiTheme="minorHAnsi" w:cstheme="minorHAnsi"/>
          <w:sz w:val="24"/>
          <w:szCs w:val="24"/>
        </w:rPr>
        <w:t>To encourage students with special needs to participate in the full range of school activities</w:t>
      </w:r>
      <w:r w:rsidR="004A6ACA" w:rsidRPr="00003040">
        <w:rPr>
          <w:rFonts w:asciiTheme="minorHAnsi" w:hAnsiTheme="minorHAnsi" w:cstheme="minorHAnsi"/>
          <w:sz w:val="24"/>
          <w:szCs w:val="24"/>
        </w:rPr>
        <w:t>.</w:t>
      </w:r>
      <w:r w:rsidRPr="00003040">
        <w:rPr>
          <w:rFonts w:asciiTheme="minorHAnsi" w:hAnsiTheme="minorHAnsi" w:cstheme="minorHAnsi"/>
          <w:sz w:val="24"/>
          <w:szCs w:val="24"/>
        </w:rPr>
        <w:t xml:space="preserve"> </w:t>
      </w:r>
    </w:p>
    <w:p w14:paraId="6CD69BF5" w14:textId="77777777" w:rsidR="000A2CD2" w:rsidRDefault="002A4CDF" w:rsidP="005B5847">
      <w:pPr>
        <w:pStyle w:val="PlainText"/>
        <w:numPr>
          <w:ilvl w:val="0"/>
          <w:numId w:val="1"/>
        </w:numPr>
        <w:spacing w:line="360" w:lineRule="auto"/>
        <w:jc w:val="both"/>
        <w:rPr>
          <w:rFonts w:asciiTheme="minorHAnsi" w:hAnsiTheme="minorHAnsi" w:cstheme="minorHAnsi"/>
          <w:sz w:val="24"/>
          <w:szCs w:val="24"/>
        </w:rPr>
      </w:pPr>
      <w:r w:rsidRPr="00003040">
        <w:rPr>
          <w:rFonts w:asciiTheme="minorHAnsi" w:hAnsiTheme="minorHAnsi" w:cstheme="minorHAnsi"/>
          <w:sz w:val="24"/>
          <w:szCs w:val="24"/>
        </w:rPr>
        <w:t>To offer an education which develops a variety of skills</w:t>
      </w:r>
      <w:r w:rsidR="00DB127F">
        <w:rPr>
          <w:rFonts w:asciiTheme="minorHAnsi" w:hAnsiTheme="minorHAnsi" w:cstheme="minorHAnsi"/>
          <w:sz w:val="24"/>
          <w:szCs w:val="24"/>
        </w:rPr>
        <w:t>,</w:t>
      </w:r>
      <w:r w:rsidRPr="00003040">
        <w:rPr>
          <w:rFonts w:asciiTheme="minorHAnsi" w:hAnsiTheme="minorHAnsi" w:cstheme="minorHAnsi"/>
          <w:sz w:val="24"/>
          <w:szCs w:val="24"/>
        </w:rPr>
        <w:t xml:space="preserve"> i.e. practical, artistic, musical and sporting</w:t>
      </w:r>
      <w:r w:rsidR="004A6ACA" w:rsidRPr="00003040">
        <w:t>.</w:t>
      </w:r>
    </w:p>
    <w:p w14:paraId="4F9C6503" w14:textId="77777777" w:rsidR="000A2CD2" w:rsidRDefault="002A4CDF" w:rsidP="005B5847">
      <w:pPr>
        <w:pStyle w:val="PlainText"/>
        <w:numPr>
          <w:ilvl w:val="0"/>
          <w:numId w:val="1"/>
        </w:numPr>
        <w:spacing w:line="360" w:lineRule="auto"/>
        <w:jc w:val="both"/>
        <w:rPr>
          <w:rFonts w:asciiTheme="minorHAnsi" w:hAnsiTheme="minorHAnsi" w:cstheme="minorHAnsi"/>
          <w:sz w:val="24"/>
          <w:szCs w:val="24"/>
        </w:rPr>
      </w:pPr>
      <w:r w:rsidRPr="00003040">
        <w:rPr>
          <w:rFonts w:asciiTheme="minorHAnsi" w:hAnsiTheme="minorHAnsi" w:cstheme="minorHAnsi"/>
          <w:sz w:val="24"/>
          <w:szCs w:val="24"/>
        </w:rPr>
        <w:t>To allow special needs students access to the curriculum and where possible, encourage students to sit Junior/Leaving Cert examinations</w:t>
      </w:r>
      <w:r w:rsidR="004A6ACA" w:rsidRPr="00003040">
        <w:t>.</w:t>
      </w:r>
    </w:p>
    <w:p w14:paraId="35E65E10" w14:textId="77777777" w:rsidR="000A2CD2" w:rsidRDefault="002A4CDF" w:rsidP="005B5847">
      <w:pPr>
        <w:pStyle w:val="PlainText"/>
        <w:numPr>
          <w:ilvl w:val="0"/>
          <w:numId w:val="1"/>
        </w:numPr>
        <w:spacing w:line="360" w:lineRule="auto"/>
        <w:jc w:val="both"/>
        <w:rPr>
          <w:rFonts w:asciiTheme="minorHAnsi" w:hAnsiTheme="minorHAnsi" w:cstheme="minorHAnsi"/>
          <w:sz w:val="24"/>
          <w:szCs w:val="24"/>
        </w:rPr>
      </w:pPr>
      <w:r w:rsidRPr="00003040">
        <w:rPr>
          <w:rFonts w:asciiTheme="minorHAnsi" w:hAnsiTheme="minorHAnsi" w:cstheme="minorHAnsi"/>
          <w:sz w:val="24"/>
          <w:szCs w:val="24"/>
        </w:rPr>
        <w:t>To encourage all staff to avail of professional development from the NCSE and any other relevant agencies</w:t>
      </w:r>
      <w:r w:rsidR="004A6ACA" w:rsidRPr="00003040">
        <w:t>.</w:t>
      </w:r>
    </w:p>
    <w:p w14:paraId="1302C3DE" w14:textId="77777777" w:rsidR="000A2CD2" w:rsidRDefault="002A4CDF" w:rsidP="005B5847">
      <w:pPr>
        <w:pStyle w:val="PlainText"/>
        <w:numPr>
          <w:ilvl w:val="0"/>
          <w:numId w:val="1"/>
        </w:numPr>
        <w:spacing w:line="360" w:lineRule="auto"/>
        <w:jc w:val="both"/>
        <w:rPr>
          <w:rFonts w:asciiTheme="minorHAnsi" w:hAnsiTheme="minorHAnsi" w:cstheme="minorHAnsi"/>
          <w:sz w:val="24"/>
          <w:szCs w:val="24"/>
        </w:rPr>
      </w:pPr>
      <w:r w:rsidRPr="00003040">
        <w:rPr>
          <w:rFonts w:asciiTheme="minorHAnsi" w:hAnsiTheme="minorHAnsi" w:cstheme="minorHAnsi"/>
          <w:sz w:val="24"/>
          <w:szCs w:val="24"/>
        </w:rPr>
        <w:t>To implement Universal Design for Learning principles across all curriculum areas</w:t>
      </w:r>
      <w:r w:rsidR="004A6ACA" w:rsidRPr="00003040">
        <w:t>.</w:t>
      </w:r>
    </w:p>
    <w:p w14:paraId="31E0BBF0" w14:textId="7C6BC6BC" w:rsidR="000A2CD2" w:rsidRDefault="4C4759B2" w:rsidP="005B5847">
      <w:pPr>
        <w:pStyle w:val="PlainText"/>
        <w:numPr>
          <w:ilvl w:val="0"/>
          <w:numId w:val="1"/>
        </w:numPr>
        <w:spacing w:line="360" w:lineRule="auto"/>
        <w:jc w:val="both"/>
        <w:rPr>
          <w:rFonts w:ascii="Calibri" w:eastAsia="Calibri" w:hAnsi="Calibri"/>
          <w:sz w:val="24"/>
          <w:szCs w:val="24"/>
        </w:rPr>
      </w:pPr>
      <w:r w:rsidRPr="7A4E0E36">
        <w:rPr>
          <w:rFonts w:ascii="Calibri" w:eastAsia="Calibri" w:hAnsi="Calibri"/>
          <w:sz w:val="24"/>
          <w:szCs w:val="24"/>
        </w:rPr>
        <w:t>To promote and facilitate meaningful student voice and participation in school life, in line with Section 27 of the Education Act 1998, ensuring students have opportunities to contribute to decision-making processes on issues that affect their education, welfare, and school experience.</w:t>
      </w:r>
    </w:p>
    <w:p w14:paraId="16AB269E" w14:textId="4A30169F" w:rsidR="002A4CDF" w:rsidRPr="00003040" w:rsidRDefault="002A4CDF" w:rsidP="005B5847">
      <w:pPr>
        <w:pStyle w:val="PlainText"/>
        <w:numPr>
          <w:ilvl w:val="0"/>
          <w:numId w:val="1"/>
        </w:numPr>
        <w:spacing w:line="360" w:lineRule="auto"/>
        <w:jc w:val="both"/>
        <w:rPr>
          <w:rFonts w:asciiTheme="minorHAnsi" w:hAnsiTheme="minorHAnsi" w:cstheme="minorHAnsi"/>
          <w:sz w:val="24"/>
          <w:szCs w:val="24"/>
        </w:rPr>
      </w:pPr>
      <w:r w:rsidRPr="00003040">
        <w:rPr>
          <w:rFonts w:asciiTheme="minorHAnsi" w:hAnsiTheme="minorHAnsi" w:cstheme="minorHAnsi"/>
          <w:sz w:val="24"/>
          <w:szCs w:val="24"/>
        </w:rPr>
        <w:t>To promote a whole-school approach to inclusion as outlined in the Guidelines for Post-Primary Schools Supporting Young People with Special Educational Needs in Mainstream Classes</w:t>
      </w:r>
      <w:r w:rsidR="004A6ACA" w:rsidRPr="00003040">
        <w:t>.</w:t>
      </w:r>
    </w:p>
    <w:p w14:paraId="16AB26A0" w14:textId="77777777" w:rsidR="00003040" w:rsidRDefault="00003040" w:rsidP="00003040">
      <w:pPr>
        <w:pStyle w:val="PlainText"/>
        <w:spacing w:line="360" w:lineRule="auto"/>
        <w:jc w:val="both"/>
        <w:rPr>
          <w:rFonts w:asciiTheme="minorHAnsi" w:hAnsiTheme="minorHAnsi" w:cstheme="minorHAnsi"/>
          <w:b/>
          <w:sz w:val="24"/>
          <w:szCs w:val="24"/>
        </w:rPr>
      </w:pPr>
    </w:p>
    <w:p w14:paraId="6D298D24" w14:textId="77777777" w:rsidR="00AF2936" w:rsidRDefault="00AF2936" w:rsidP="00003040">
      <w:pPr>
        <w:pStyle w:val="PlainText"/>
        <w:spacing w:line="360" w:lineRule="auto"/>
        <w:jc w:val="both"/>
        <w:rPr>
          <w:rFonts w:asciiTheme="minorHAnsi" w:hAnsiTheme="minorHAnsi" w:cstheme="minorHAnsi"/>
          <w:b/>
          <w:sz w:val="24"/>
          <w:szCs w:val="24"/>
        </w:rPr>
      </w:pPr>
    </w:p>
    <w:p w14:paraId="3DC2ACD7" w14:textId="77777777" w:rsidR="00AF2936" w:rsidRDefault="00AF2936" w:rsidP="00003040">
      <w:pPr>
        <w:pStyle w:val="PlainText"/>
        <w:spacing w:line="360" w:lineRule="auto"/>
        <w:jc w:val="both"/>
        <w:rPr>
          <w:rFonts w:asciiTheme="minorHAnsi" w:hAnsiTheme="minorHAnsi" w:cstheme="minorHAnsi"/>
          <w:b/>
          <w:sz w:val="24"/>
          <w:szCs w:val="24"/>
        </w:rPr>
      </w:pPr>
    </w:p>
    <w:p w14:paraId="16AB26A1" w14:textId="77777777" w:rsidR="002A4CDF" w:rsidRPr="00003040" w:rsidRDefault="002A4CDF" w:rsidP="00003040">
      <w:pPr>
        <w:pStyle w:val="PlainText"/>
        <w:spacing w:line="360" w:lineRule="auto"/>
        <w:jc w:val="both"/>
        <w:rPr>
          <w:rFonts w:asciiTheme="minorHAnsi" w:hAnsiTheme="minorHAnsi" w:cstheme="minorHAnsi"/>
          <w:b/>
          <w:sz w:val="24"/>
          <w:szCs w:val="24"/>
        </w:rPr>
      </w:pPr>
      <w:r w:rsidRPr="00003040">
        <w:rPr>
          <w:rFonts w:asciiTheme="minorHAnsi" w:hAnsiTheme="minorHAnsi" w:cstheme="minorHAnsi"/>
          <w:b/>
          <w:sz w:val="24"/>
          <w:szCs w:val="24"/>
        </w:rPr>
        <w:lastRenderedPageBreak/>
        <w:t xml:space="preserve">The Legislative Context </w:t>
      </w:r>
    </w:p>
    <w:p w14:paraId="16AB26A2" w14:textId="227C27B5" w:rsidR="002A4CDF" w:rsidRPr="00003040" w:rsidRDefault="002A4CDF" w:rsidP="5C1FCB86">
      <w:pPr>
        <w:pStyle w:val="PlainText"/>
        <w:spacing w:line="360" w:lineRule="auto"/>
        <w:jc w:val="both"/>
        <w:rPr>
          <w:rFonts w:asciiTheme="minorHAnsi" w:hAnsiTheme="minorHAnsi"/>
          <w:sz w:val="24"/>
          <w:szCs w:val="24"/>
        </w:rPr>
      </w:pPr>
      <w:r w:rsidRPr="74CDFD14">
        <w:rPr>
          <w:rFonts w:asciiTheme="minorHAnsi" w:hAnsiTheme="minorHAnsi"/>
          <w:sz w:val="24"/>
          <w:szCs w:val="24"/>
        </w:rPr>
        <w:t xml:space="preserve">The </w:t>
      </w:r>
      <w:r w:rsidR="7A3DC80D" w:rsidRPr="74CDFD14">
        <w:rPr>
          <w:rFonts w:asciiTheme="minorHAnsi" w:hAnsiTheme="minorHAnsi"/>
          <w:sz w:val="24"/>
          <w:szCs w:val="24"/>
        </w:rPr>
        <w:t xml:space="preserve">EPSEN </w:t>
      </w:r>
      <w:r w:rsidRPr="74CDFD14">
        <w:rPr>
          <w:rFonts w:asciiTheme="minorHAnsi" w:hAnsiTheme="minorHAnsi"/>
          <w:sz w:val="24"/>
          <w:szCs w:val="24"/>
        </w:rPr>
        <w:t xml:space="preserve">Act (2004) defines Special Educational Needs as follows: "Special Educational Needs means, in relation to a person, a restriction in the capacity of that person to participate in and benefit from education on account of an enduring physical, sensory, mental health or learning disability or any other condition which results in a person learning differently from a person without that condition". </w:t>
      </w:r>
    </w:p>
    <w:p w14:paraId="16AB26A3" w14:textId="77777777" w:rsidR="002A4CDF" w:rsidRPr="00003040" w:rsidRDefault="002A4CDF" w:rsidP="00003040">
      <w:pPr>
        <w:pStyle w:val="PlainText"/>
        <w:spacing w:line="360" w:lineRule="auto"/>
        <w:jc w:val="both"/>
        <w:rPr>
          <w:rFonts w:asciiTheme="minorHAnsi" w:hAnsiTheme="minorHAnsi" w:cstheme="minorHAnsi"/>
          <w:sz w:val="24"/>
          <w:szCs w:val="24"/>
        </w:rPr>
      </w:pPr>
    </w:p>
    <w:p w14:paraId="16AB26A4" w14:textId="77777777" w:rsidR="002A4CDF" w:rsidRPr="00003040" w:rsidRDefault="002A4CDF" w:rsidP="00003040">
      <w:pPr>
        <w:pStyle w:val="PlainText"/>
        <w:spacing w:line="360" w:lineRule="auto"/>
        <w:jc w:val="both"/>
        <w:rPr>
          <w:rFonts w:asciiTheme="minorHAnsi" w:hAnsiTheme="minorHAnsi" w:cstheme="minorHAnsi"/>
          <w:sz w:val="24"/>
          <w:szCs w:val="24"/>
        </w:rPr>
      </w:pPr>
      <w:r w:rsidRPr="00003040">
        <w:rPr>
          <w:rFonts w:asciiTheme="minorHAnsi" w:hAnsiTheme="minorHAnsi" w:cstheme="minorHAnsi"/>
          <w:sz w:val="24"/>
          <w:szCs w:val="24"/>
        </w:rPr>
        <w:t xml:space="preserve">The Education Act (1998) defined Special Educational Needs as "the educational needs of students who have a disability and the educational needs of exceptionally able students". </w:t>
      </w:r>
    </w:p>
    <w:p w14:paraId="16AB26A5" w14:textId="77777777" w:rsidR="002A4CDF" w:rsidRPr="00003040" w:rsidRDefault="002A4CDF" w:rsidP="00003040">
      <w:pPr>
        <w:pStyle w:val="PlainText"/>
        <w:spacing w:line="360" w:lineRule="auto"/>
        <w:jc w:val="both"/>
        <w:rPr>
          <w:rFonts w:asciiTheme="minorHAnsi" w:hAnsiTheme="minorHAnsi" w:cstheme="minorHAnsi"/>
          <w:sz w:val="24"/>
          <w:szCs w:val="24"/>
        </w:rPr>
      </w:pPr>
    </w:p>
    <w:p w14:paraId="16AB26A6" w14:textId="520C8486" w:rsidR="002A4CDF" w:rsidRPr="00003040" w:rsidRDefault="002A4CDF" w:rsidP="5C1FCB86">
      <w:pPr>
        <w:pStyle w:val="PlainText"/>
        <w:spacing w:line="360" w:lineRule="auto"/>
        <w:jc w:val="both"/>
        <w:rPr>
          <w:rFonts w:asciiTheme="minorHAnsi" w:hAnsiTheme="minorHAnsi"/>
          <w:sz w:val="24"/>
          <w:szCs w:val="24"/>
        </w:rPr>
      </w:pPr>
      <w:r w:rsidRPr="74CDFD14">
        <w:rPr>
          <w:rFonts w:asciiTheme="minorHAnsi" w:hAnsiTheme="minorHAnsi"/>
          <w:sz w:val="24"/>
          <w:szCs w:val="24"/>
        </w:rPr>
        <w:t>The Education Act 2022</w:t>
      </w:r>
      <w:r w:rsidR="1A7CBF51" w:rsidRPr="74CDFD14">
        <w:rPr>
          <w:rFonts w:asciiTheme="minorHAnsi" w:hAnsiTheme="minorHAnsi"/>
          <w:sz w:val="24"/>
          <w:szCs w:val="24"/>
        </w:rPr>
        <w:t>(amendment to Education Act 1998)</w:t>
      </w:r>
      <w:r w:rsidRPr="74CDFD14">
        <w:rPr>
          <w:rFonts w:asciiTheme="minorHAnsi" w:hAnsiTheme="minorHAnsi"/>
          <w:sz w:val="24"/>
          <w:szCs w:val="24"/>
        </w:rPr>
        <w:t xml:space="preserve"> further expands this definition to include neurodiversity and </w:t>
      </w:r>
      <w:r w:rsidR="004A6ACA" w:rsidRPr="74CDFD14">
        <w:rPr>
          <w:rFonts w:asciiTheme="minorHAnsi" w:hAnsiTheme="minorHAnsi"/>
          <w:sz w:val="24"/>
          <w:szCs w:val="24"/>
        </w:rPr>
        <w:t>emphasises</w:t>
      </w:r>
      <w:r w:rsidRPr="74CDFD14">
        <w:rPr>
          <w:rFonts w:asciiTheme="minorHAnsi" w:hAnsiTheme="minorHAnsi"/>
          <w:sz w:val="24"/>
          <w:szCs w:val="24"/>
        </w:rPr>
        <w:t xml:space="preserve"> the right of all students to inclusive education within their local community, with appropriate supports tailored to their individual needs.</w:t>
      </w:r>
    </w:p>
    <w:p w14:paraId="16AB26A7" w14:textId="77777777" w:rsidR="002A4CDF" w:rsidRPr="00003040" w:rsidRDefault="002A4CDF" w:rsidP="00003040">
      <w:pPr>
        <w:pStyle w:val="PlainText"/>
        <w:spacing w:line="360" w:lineRule="auto"/>
        <w:jc w:val="both"/>
        <w:rPr>
          <w:rFonts w:asciiTheme="minorHAnsi" w:hAnsiTheme="minorHAnsi" w:cstheme="minorHAnsi"/>
          <w:sz w:val="24"/>
          <w:szCs w:val="24"/>
        </w:rPr>
      </w:pPr>
    </w:p>
    <w:p w14:paraId="16AB26A8" w14:textId="77777777" w:rsidR="002A4CDF" w:rsidRPr="00003040" w:rsidRDefault="002A4CDF" w:rsidP="00003040">
      <w:pPr>
        <w:pStyle w:val="PlainText"/>
        <w:spacing w:line="360" w:lineRule="auto"/>
        <w:jc w:val="both"/>
        <w:rPr>
          <w:rFonts w:asciiTheme="minorHAnsi" w:hAnsiTheme="minorHAnsi" w:cstheme="minorHAnsi"/>
          <w:sz w:val="24"/>
          <w:szCs w:val="24"/>
        </w:rPr>
      </w:pPr>
      <w:r w:rsidRPr="00003040">
        <w:rPr>
          <w:rFonts w:asciiTheme="minorHAnsi" w:hAnsiTheme="minorHAnsi" w:cstheme="minorHAnsi"/>
          <w:sz w:val="24"/>
          <w:szCs w:val="24"/>
        </w:rPr>
        <w:t xml:space="preserve">At St. Ailbe's, we are committed, in so far as is practicable, to catering for the educational needs of the range of students included in both the above definitions as well as the needs of students for whom English is not </w:t>
      </w:r>
      <w:r w:rsidR="00BD39E6" w:rsidRPr="00003040">
        <w:rPr>
          <w:rFonts w:asciiTheme="minorHAnsi" w:hAnsiTheme="minorHAnsi" w:cstheme="minorHAnsi"/>
          <w:sz w:val="24"/>
          <w:szCs w:val="24"/>
        </w:rPr>
        <w:t>their first</w:t>
      </w:r>
      <w:r w:rsidRPr="00003040">
        <w:rPr>
          <w:rFonts w:asciiTheme="minorHAnsi" w:hAnsiTheme="minorHAnsi" w:cstheme="minorHAnsi"/>
          <w:sz w:val="24"/>
          <w:szCs w:val="24"/>
        </w:rPr>
        <w:t xml:space="preserve"> language, and students whose special needs arise from economic, social or emotional disadvantage. </w:t>
      </w:r>
    </w:p>
    <w:p w14:paraId="16AB26A9" w14:textId="77777777" w:rsidR="002A4CDF" w:rsidRPr="00003040" w:rsidRDefault="002A4CDF" w:rsidP="00003040">
      <w:pPr>
        <w:pStyle w:val="PlainText"/>
        <w:spacing w:line="360" w:lineRule="auto"/>
        <w:jc w:val="both"/>
        <w:rPr>
          <w:rFonts w:asciiTheme="minorHAnsi" w:hAnsiTheme="minorHAnsi" w:cstheme="minorHAnsi"/>
          <w:sz w:val="24"/>
          <w:szCs w:val="24"/>
        </w:rPr>
      </w:pPr>
    </w:p>
    <w:p w14:paraId="16AB26AA" w14:textId="77777777" w:rsidR="002A4CDF" w:rsidRPr="00003040" w:rsidRDefault="002A4CDF" w:rsidP="00003040">
      <w:pPr>
        <w:pStyle w:val="PlainText"/>
        <w:spacing w:line="360" w:lineRule="auto"/>
        <w:jc w:val="both"/>
        <w:rPr>
          <w:rFonts w:asciiTheme="minorHAnsi" w:hAnsiTheme="minorHAnsi" w:cstheme="minorHAnsi"/>
          <w:sz w:val="24"/>
          <w:szCs w:val="24"/>
        </w:rPr>
      </w:pPr>
      <w:r w:rsidRPr="00003040">
        <w:rPr>
          <w:rFonts w:asciiTheme="minorHAnsi" w:hAnsiTheme="minorHAnsi" w:cstheme="minorHAnsi"/>
          <w:sz w:val="24"/>
          <w:szCs w:val="24"/>
        </w:rPr>
        <w:t xml:space="preserve">This Inclusive Education Policy is drafted in the context of the specific provisions and definitions </w:t>
      </w:r>
      <w:proofErr w:type="gramStart"/>
      <w:r w:rsidRPr="00003040">
        <w:rPr>
          <w:rFonts w:asciiTheme="minorHAnsi" w:hAnsiTheme="minorHAnsi" w:cstheme="minorHAnsi"/>
          <w:sz w:val="24"/>
          <w:szCs w:val="24"/>
        </w:rPr>
        <w:t>with regard to</w:t>
      </w:r>
      <w:proofErr w:type="gramEnd"/>
      <w:r w:rsidRPr="00003040">
        <w:rPr>
          <w:rFonts w:asciiTheme="minorHAnsi" w:hAnsiTheme="minorHAnsi" w:cstheme="minorHAnsi"/>
          <w:sz w:val="24"/>
          <w:szCs w:val="24"/>
        </w:rPr>
        <w:t xml:space="preserve"> students with disabilities and special educational needs, and the statutory requirements placed on schools, Board of Management and the Department of Education by the following: </w:t>
      </w:r>
    </w:p>
    <w:p w14:paraId="16AB26AB" w14:textId="77777777" w:rsidR="002A4CDF" w:rsidRPr="00003040" w:rsidRDefault="002A4CDF" w:rsidP="00003040">
      <w:pPr>
        <w:pStyle w:val="PlainText"/>
        <w:spacing w:line="360" w:lineRule="auto"/>
        <w:jc w:val="both"/>
        <w:rPr>
          <w:rFonts w:asciiTheme="minorHAnsi" w:hAnsiTheme="minorHAnsi" w:cstheme="minorHAnsi"/>
          <w:sz w:val="24"/>
          <w:szCs w:val="24"/>
        </w:rPr>
      </w:pPr>
    </w:p>
    <w:p w14:paraId="16AB26AC" w14:textId="2D22F135" w:rsidR="002A4CDF" w:rsidRPr="00003040" w:rsidRDefault="002A4CDF" w:rsidP="005B5847">
      <w:pPr>
        <w:pStyle w:val="PlainText"/>
        <w:numPr>
          <w:ilvl w:val="0"/>
          <w:numId w:val="2"/>
        </w:numPr>
        <w:spacing w:line="360" w:lineRule="auto"/>
        <w:jc w:val="both"/>
        <w:rPr>
          <w:rFonts w:asciiTheme="minorHAnsi" w:hAnsiTheme="minorHAnsi" w:cstheme="minorHAnsi"/>
          <w:sz w:val="24"/>
          <w:szCs w:val="24"/>
        </w:rPr>
      </w:pPr>
      <w:r w:rsidRPr="00003040">
        <w:rPr>
          <w:rFonts w:asciiTheme="minorHAnsi" w:hAnsiTheme="minorHAnsi" w:cstheme="minorHAnsi"/>
          <w:sz w:val="24"/>
          <w:szCs w:val="24"/>
        </w:rPr>
        <w:t xml:space="preserve">Article 42, </w:t>
      </w:r>
      <w:proofErr w:type="spellStart"/>
      <w:r w:rsidRPr="00003040">
        <w:rPr>
          <w:rFonts w:asciiTheme="minorHAnsi" w:hAnsiTheme="minorHAnsi" w:cstheme="minorHAnsi"/>
          <w:sz w:val="24"/>
          <w:szCs w:val="24"/>
        </w:rPr>
        <w:t>Bunreacht</w:t>
      </w:r>
      <w:proofErr w:type="spellEnd"/>
      <w:r w:rsidRPr="00003040">
        <w:rPr>
          <w:rFonts w:asciiTheme="minorHAnsi" w:hAnsiTheme="minorHAnsi" w:cstheme="minorHAnsi"/>
          <w:sz w:val="24"/>
          <w:szCs w:val="24"/>
        </w:rPr>
        <w:t xml:space="preserve"> Na </w:t>
      </w:r>
      <w:proofErr w:type="spellStart"/>
      <w:r w:rsidRPr="00003040">
        <w:rPr>
          <w:rFonts w:asciiTheme="minorHAnsi" w:hAnsiTheme="minorHAnsi" w:cstheme="minorHAnsi"/>
          <w:sz w:val="24"/>
          <w:szCs w:val="24"/>
        </w:rPr>
        <w:t>h</w:t>
      </w:r>
      <w:r w:rsidR="00ED639C" w:rsidRPr="00003040">
        <w:rPr>
          <w:rFonts w:asciiTheme="minorHAnsi" w:hAnsiTheme="minorHAnsi" w:cstheme="minorHAnsi"/>
          <w:sz w:val="24"/>
          <w:szCs w:val="24"/>
        </w:rPr>
        <w:t>E</w:t>
      </w:r>
      <w:r w:rsidRPr="00003040">
        <w:rPr>
          <w:rFonts w:asciiTheme="minorHAnsi" w:hAnsiTheme="minorHAnsi" w:cstheme="minorHAnsi"/>
          <w:sz w:val="24"/>
          <w:szCs w:val="24"/>
        </w:rPr>
        <w:t>ireann</w:t>
      </w:r>
      <w:proofErr w:type="spellEnd"/>
      <w:r w:rsidRPr="00003040">
        <w:rPr>
          <w:rFonts w:asciiTheme="minorHAnsi" w:hAnsiTheme="minorHAnsi" w:cstheme="minorHAnsi"/>
          <w:sz w:val="24"/>
          <w:szCs w:val="24"/>
        </w:rPr>
        <w:t xml:space="preserve"> </w:t>
      </w:r>
    </w:p>
    <w:p w14:paraId="16AB26AD" w14:textId="305AB9E5" w:rsidR="002A4CDF" w:rsidRPr="00003040" w:rsidRDefault="002A4CDF" w:rsidP="005B5847">
      <w:pPr>
        <w:pStyle w:val="PlainText"/>
        <w:numPr>
          <w:ilvl w:val="0"/>
          <w:numId w:val="2"/>
        </w:numPr>
        <w:spacing w:line="360" w:lineRule="auto"/>
        <w:jc w:val="both"/>
        <w:rPr>
          <w:rFonts w:asciiTheme="minorHAnsi" w:hAnsiTheme="minorHAnsi" w:cstheme="minorHAnsi"/>
          <w:sz w:val="24"/>
          <w:szCs w:val="24"/>
        </w:rPr>
      </w:pPr>
      <w:r w:rsidRPr="00003040">
        <w:rPr>
          <w:rFonts w:asciiTheme="minorHAnsi" w:hAnsiTheme="minorHAnsi" w:cstheme="minorHAnsi"/>
          <w:sz w:val="24"/>
          <w:szCs w:val="24"/>
        </w:rPr>
        <w:t>The Data Protection Acts (1988, 1998, 2003, and 2018)</w:t>
      </w:r>
    </w:p>
    <w:p w14:paraId="16AB26AE" w14:textId="63B6910E" w:rsidR="002A4CDF" w:rsidRPr="00003040" w:rsidRDefault="002A4CDF" w:rsidP="005B5847">
      <w:pPr>
        <w:pStyle w:val="PlainText"/>
        <w:numPr>
          <w:ilvl w:val="0"/>
          <w:numId w:val="2"/>
        </w:numPr>
        <w:spacing w:line="360" w:lineRule="auto"/>
        <w:jc w:val="both"/>
        <w:rPr>
          <w:rFonts w:asciiTheme="minorHAnsi" w:hAnsiTheme="minorHAnsi" w:cstheme="minorHAnsi"/>
          <w:sz w:val="24"/>
          <w:szCs w:val="24"/>
        </w:rPr>
      </w:pPr>
      <w:r w:rsidRPr="00003040">
        <w:rPr>
          <w:rFonts w:asciiTheme="minorHAnsi" w:hAnsiTheme="minorHAnsi" w:cstheme="minorHAnsi"/>
          <w:sz w:val="24"/>
          <w:szCs w:val="24"/>
        </w:rPr>
        <w:t>The Freedom of Information Acts (1997, 2003, and 2014)</w:t>
      </w:r>
    </w:p>
    <w:p w14:paraId="44B6608E" w14:textId="77777777" w:rsidR="00646579" w:rsidRDefault="002A4CDF" w:rsidP="005B5847">
      <w:pPr>
        <w:pStyle w:val="PlainText"/>
        <w:numPr>
          <w:ilvl w:val="0"/>
          <w:numId w:val="2"/>
        </w:numPr>
        <w:spacing w:line="360" w:lineRule="auto"/>
        <w:jc w:val="both"/>
        <w:rPr>
          <w:rFonts w:asciiTheme="minorHAnsi" w:hAnsiTheme="minorHAnsi" w:cstheme="minorHAnsi"/>
          <w:sz w:val="24"/>
          <w:szCs w:val="24"/>
        </w:rPr>
      </w:pPr>
      <w:r w:rsidRPr="00003040">
        <w:rPr>
          <w:rFonts w:asciiTheme="minorHAnsi" w:hAnsiTheme="minorHAnsi" w:cstheme="minorHAnsi"/>
          <w:sz w:val="24"/>
          <w:szCs w:val="24"/>
        </w:rPr>
        <w:t xml:space="preserve">The Education Act </w:t>
      </w:r>
      <w:r w:rsidR="00ED639C" w:rsidRPr="00003040">
        <w:rPr>
          <w:rFonts w:asciiTheme="minorHAnsi" w:hAnsiTheme="minorHAnsi" w:cstheme="minorHAnsi"/>
          <w:sz w:val="24"/>
          <w:szCs w:val="24"/>
        </w:rPr>
        <w:t>(</w:t>
      </w:r>
      <w:r w:rsidRPr="00003040">
        <w:rPr>
          <w:rFonts w:asciiTheme="minorHAnsi" w:hAnsiTheme="minorHAnsi" w:cstheme="minorHAnsi"/>
          <w:sz w:val="24"/>
          <w:szCs w:val="24"/>
        </w:rPr>
        <w:t>1998</w:t>
      </w:r>
      <w:r w:rsidR="00ED639C" w:rsidRPr="00003040">
        <w:rPr>
          <w:rFonts w:asciiTheme="minorHAnsi" w:hAnsiTheme="minorHAnsi" w:cstheme="minorHAnsi"/>
          <w:sz w:val="24"/>
          <w:szCs w:val="24"/>
        </w:rPr>
        <w:t>, 2022)</w:t>
      </w:r>
    </w:p>
    <w:p w14:paraId="16AB26AF" w14:textId="23A30300" w:rsidR="002A4CDF" w:rsidRPr="00003040" w:rsidRDefault="002A4CDF" w:rsidP="005B5847">
      <w:pPr>
        <w:pStyle w:val="PlainText"/>
        <w:numPr>
          <w:ilvl w:val="0"/>
          <w:numId w:val="2"/>
        </w:numPr>
        <w:spacing w:line="360" w:lineRule="auto"/>
        <w:jc w:val="both"/>
        <w:rPr>
          <w:rFonts w:asciiTheme="minorHAnsi" w:hAnsiTheme="minorHAnsi" w:cstheme="minorHAnsi"/>
          <w:sz w:val="24"/>
          <w:szCs w:val="24"/>
        </w:rPr>
      </w:pPr>
      <w:r w:rsidRPr="00003040">
        <w:rPr>
          <w:rFonts w:asciiTheme="minorHAnsi" w:hAnsiTheme="minorHAnsi" w:cstheme="minorHAnsi"/>
          <w:sz w:val="24"/>
          <w:szCs w:val="24"/>
        </w:rPr>
        <w:t xml:space="preserve">The Education Welfare Act (2000) </w:t>
      </w:r>
    </w:p>
    <w:p w14:paraId="16AB26B0" w14:textId="1E68C0E5" w:rsidR="002A4CDF" w:rsidRPr="00003040" w:rsidRDefault="002A4CDF" w:rsidP="005B5847">
      <w:pPr>
        <w:pStyle w:val="PlainText"/>
        <w:numPr>
          <w:ilvl w:val="0"/>
          <w:numId w:val="2"/>
        </w:numPr>
        <w:spacing w:line="360" w:lineRule="auto"/>
        <w:jc w:val="both"/>
        <w:rPr>
          <w:rFonts w:asciiTheme="minorHAnsi" w:hAnsiTheme="minorHAnsi" w:cstheme="minorHAnsi"/>
          <w:sz w:val="24"/>
          <w:szCs w:val="24"/>
        </w:rPr>
      </w:pPr>
      <w:r w:rsidRPr="00003040">
        <w:rPr>
          <w:rFonts w:asciiTheme="minorHAnsi" w:hAnsiTheme="minorHAnsi" w:cstheme="minorHAnsi"/>
          <w:sz w:val="24"/>
          <w:szCs w:val="24"/>
        </w:rPr>
        <w:t xml:space="preserve">The Equal Status Act (2000) and the Equality Act (2004) </w:t>
      </w:r>
    </w:p>
    <w:p w14:paraId="16AB26B1" w14:textId="39DFDE37" w:rsidR="002A4CDF" w:rsidRPr="00003040" w:rsidRDefault="002A4CDF" w:rsidP="005B5847">
      <w:pPr>
        <w:pStyle w:val="PlainText"/>
        <w:numPr>
          <w:ilvl w:val="0"/>
          <w:numId w:val="2"/>
        </w:numPr>
        <w:spacing w:line="360" w:lineRule="auto"/>
        <w:jc w:val="both"/>
        <w:rPr>
          <w:rFonts w:asciiTheme="minorHAnsi" w:hAnsiTheme="minorHAnsi" w:cstheme="minorHAnsi"/>
          <w:sz w:val="24"/>
          <w:szCs w:val="24"/>
        </w:rPr>
      </w:pPr>
      <w:r w:rsidRPr="00003040">
        <w:rPr>
          <w:rFonts w:asciiTheme="minorHAnsi" w:hAnsiTheme="minorHAnsi" w:cstheme="minorHAnsi"/>
          <w:sz w:val="24"/>
          <w:szCs w:val="24"/>
        </w:rPr>
        <w:t xml:space="preserve">The Education for Persons </w:t>
      </w:r>
      <w:r w:rsidR="00A10B6D" w:rsidRPr="00003040">
        <w:rPr>
          <w:rFonts w:asciiTheme="minorHAnsi" w:hAnsiTheme="minorHAnsi" w:cstheme="minorHAnsi"/>
          <w:sz w:val="24"/>
          <w:szCs w:val="24"/>
        </w:rPr>
        <w:t>with</w:t>
      </w:r>
      <w:r w:rsidRPr="00003040">
        <w:rPr>
          <w:rFonts w:asciiTheme="minorHAnsi" w:hAnsiTheme="minorHAnsi" w:cstheme="minorHAnsi"/>
          <w:sz w:val="24"/>
          <w:szCs w:val="24"/>
        </w:rPr>
        <w:t xml:space="preserve"> Disabilities Bill (2003) </w:t>
      </w:r>
    </w:p>
    <w:p w14:paraId="16AB26B2" w14:textId="06DB587E" w:rsidR="00A21EA5" w:rsidRDefault="002A4CDF" w:rsidP="005B5847">
      <w:pPr>
        <w:pStyle w:val="PlainText"/>
        <w:numPr>
          <w:ilvl w:val="0"/>
          <w:numId w:val="2"/>
        </w:numPr>
        <w:spacing w:line="360" w:lineRule="auto"/>
        <w:jc w:val="both"/>
        <w:rPr>
          <w:rFonts w:asciiTheme="minorHAnsi" w:hAnsiTheme="minorHAnsi" w:cstheme="minorHAnsi"/>
          <w:sz w:val="24"/>
          <w:szCs w:val="24"/>
        </w:rPr>
      </w:pPr>
      <w:r w:rsidRPr="00003040">
        <w:rPr>
          <w:rFonts w:asciiTheme="minorHAnsi" w:hAnsiTheme="minorHAnsi" w:cstheme="minorHAnsi"/>
          <w:sz w:val="24"/>
          <w:szCs w:val="24"/>
        </w:rPr>
        <w:t xml:space="preserve">The Education for Persons with Special Educational Needs Act (2004) </w:t>
      </w:r>
    </w:p>
    <w:p w14:paraId="16AB26B3" w14:textId="684D6928" w:rsidR="002A4CDF" w:rsidRPr="00003040" w:rsidRDefault="002A4CDF" w:rsidP="005B5847">
      <w:pPr>
        <w:pStyle w:val="PlainText"/>
        <w:numPr>
          <w:ilvl w:val="0"/>
          <w:numId w:val="2"/>
        </w:numPr>
        <w:spacing w:line="360" w:lineRule="auto"/>
        <w:jc w:val="both"/>
        <w:rPr>
          <w:rFonts w:asciiTheme="minorHAnsi" w:hAnsiTheme="minorHAnsi" w:cstheme="minorHAnsi"/>
          <w:sz w:val="24"/>
          <w:szCs w:val="24"/>
        </w:rPr>
      </w:pPr>
      <w:r w:rsidRPr="00003040">
        <w:rPr>
          <w:rFonts w:asciiTheme="minorHAnsi" w:hAnsiTheme="minorHAnsi" w:cstheme="minorHAnsi"/>
          <w:sz w:val="24"/>
          <w:szCs w:val="24"/>
        </w:rPr>
        <w:lastRenderedPageBreak/>
        <w:t>The Inclusive Education for an Inclusive Society Framework (2023)</w:t>
      </w:r>
    </w:p>
    <w:p w14:paraId="16AB26B4" w14:textId="084CD982" w:rsidR="002A4CDF" w:rsidRPr="00003040" w:rsidRDefault="002A4CDF" w:rsidP="005B5847">
      <w:pPr>
        <w:pStyle w:val="PlainText"/>
        <w:numPr>
          <w:ilvl w:val="0"/>
          <w:numId w:val="2"/>
        </w:numPr>
        <w:spacing w:line="360" w:lineRule="auto"/>
        <w:jc w:val="both"/>
        <w:rPr>
          <w:rFonts w:asciiTheme="minorHAnsi" w:hAnsiTheme="minorHAnsi" w:cstheme="minorHAnsi"/>
          <w:sz w:val="24"/>
          <w:szCs w:val="24"/>
        </w:rPr>
      </w:pPr>
      <w:r w:rsidRPr="00003040">
        <w:rPr>
          <w:rFonts w:asciiTheme="minorHAnsi" w:hAnsiTheme="minorHAnsi" w:cstheme="minorHAnsi"/>
          <w:sz w:val="24"/>
          <w:szCs w:val="24"/>
        </w:rPr>
        <w:t>Guidelines for Post-Primary Schools Supporting Young People with Special Educational Needs in Mainstream Classes (2023)</w:t>
      </w:r>
    </w:p>
    <w:p w14:paraId="16AB26B5" w14:textId="6C36822E" w:rsidR="002A4CDF" w:rsidRPr="00003040" w:rsidRDefault="002A4CDF" w:rsidP="005B5847">
      <w:pPr>
        <w:pStyle w:val="PlainText"/>
        <w:numPr>
          <w:ilvl w:val="0"/>
          <w:numId w:val="2"/>
        </w:numPr>
        <w:spacing w:line="360" w:lineRule="auto"/>
        <w:jc w:val="both"/>
        <w:rPr>
          <w:rFonts w:asciiTheme="minorHAnsi" w:hAnsiTheme="minorHAnsi" w:cstheme="minorHAnsi"/>
          <w:sz w:val="24"/>
          <w:szCs w:val="24"/>
        </w:rPr>
      </w:pPr>
      <w:r w:rsidRPr="00003040">
        <w:rPr>
          <w:rFonts w:asciiTheme="minorHAnsi" w:hAnsiTheme="minorHAnsi" w:cstheme="minorHAnsi"/>
          <w:sz w:val="24"/>
          <w:szCs w:val="24"/>
        </w:rPr>
        <w:t>The United Nations Convention on the Rights of Persons with Disabilities (ratified by Ireland in 2018)</w:t>
      </w:r>
    </w:p>
    <w:p w14:paraId="16AB26B6" w14:textId="65F7D428" w:rsidR="002A4CDF" w:rsidRPr="00003040" w:rsidRDefault="002A4CDF" w:rsidP="005B5847">
      <w:pPr>
        <w:pStyle w:val="PlainText"/>
        <w:numPr>
          <w:ilvl w:val="0"/>
          <w:numId w:val="2"/>
        </w:numPr>
        <w:spacing w:line="360" w:lineRule="auto"/>
        <w:jc w:val="both"/>
        <w:rPr>
          <w:rFonts w:asciiTheme="minorHAnsi" w:hAnsiTheme="minorHAnsi" w:cstheme="minorHAnsi"/>
          <w:sz w:val="24"/>
          <w:szCs w:val="24"/>
        </w:rPr>
      </w:pPr>
      <w:r w:rsidRPr="00003040">
        <w:rPr>
          <w:rFonts w:asciiTheme="minorHAnsi" w:hAnsiTheme="minorHAnsi" w:cstheme="minorHAnsi"/>
          <w:sz w:val="24"/>
          <w:szCs w:val="24"/>
        </w:rPr>
        <w:t>Other relevant Oireachtas Legislation and International Agreements</w:t>
      </w:r>
      <w:r w:rsidR="00BD39E6" w:rsidRPr="00003040">
        <w:t>.</w:t>
      </w:r>
    </w:p>
    <w:p w14:paraId="11985F9E" w14:textId="77777777" w:rsidR="00646579" w:rsidRDefault="00646579" w:rsidP="00003040">
      <w:pPr>
        <w:pStyle w:val="PlainText"/>
        <w:spacing w:line="360" w:lineRule="auto"/>
        <w:jc w:val="both"/>
        <w:rPr>
          <w:rFonts w:asciiTheme="minorHAnsi" w:hAnsiTheme="minorHAnsi" w:cstheme="minorHAnsi"/>
          <w:sz w:val="24"/>
          <w:szCs w:val="24"/>
        </w:rPr>
      </w:pPr>
    </w:p>
    <w:p w14:paraId="16AB26B7" w14:textId="56DC5D8E" w:rsidR="002A4CDF" w:rsidRPr="00003040" w:rsidRDefault="002A4CDF" w:rsidP="5C1FCB86">
      <w:pPr>
        <w:pStyle w:val="PlainText"/>
        <w:spacing w:line="360" w:lineRule="auto"/>
        <w:jc w:val="both"/>
        <w:rPr>
          <w:rFonts w:asciiTheme="minorHAnsi" w:hAnsiTheme="minorHAnsi"/>
          <w:sz w:val="24"/>
          <w:szCs w:val="24"/>
        </w:rPr>
      </w:pPr>
      <w:r w:rsidRPr="74CDFD14">
        <w:rPr>
          <w:rFonts w:asciiTheme="minorHAnsi" w:hAnsiTheme="minorHAnsi"/>
          <w:sz w:val="24"/>
          <w:szCs w:val="24"/>
        </w:rPr>
        <w:t>This policy specifically addresses the contents of DES Circular 0013/2017</w:t>
      </w:r>
      <w:r w:rsidR="2A14758A" w:rsidRPr="74CDFD14">
        <w:rPr>
          <w:rFonts w:asciiTheme="minorHAnsi" w:hAnsiTheme="minorHAnsi"/>
          <w:sz w:val="24"/>
          <w:szCs w:val="24"/>
        </w:rPr>
        <w:t>(now replaced by 64/2024)</w:t>
      </w:r>
      <w:r w:rsidRPr="74CDFD14">
        <w:rPr>
          <w:rFonts w:asciiTheme="minorHAnsi" w:hAnsiTheme="minorHAnsi"/>
          <w:sz w:val="24"/>
          <w:szCs w:val="24"/>
        </w:rPr>
        <w:t>, Circular 0004/2023, and the associated 'Guidelines for Post-Primary Schools Supporting Students with Special Educational Needs in Mainstream Schools' (updated 2023).</w:t>
      </w:r>
    </w:p>
    <w:p w14:paraId="16AB26B8" w14:textId="77777777" w:rsidR="002A4CDF" w:rsidRPr="00003040" w:rsidRDefault="002A4CDF" w:rsidP="00003040">
      <w:pPr>
        <w:pStyle w:val="PlainText"/>
        <w:spacing w:line="360" w:lineRule="auto"/>
        <w:jc w:val="both"/>
        <w:rPr>
          <w:rFonts w:asciiTheme="minorHAnsi" w:hAnsiTheme="minorHAnsi" w:cstheme="minorHAnsi"/>
          <w:sz w:val="24"/>
          <w:szCs w:val="24"/>
        </w:rPr>
      </w:pPr>
    </w:p>
    <w:p w14:paraId="16AB26B9" w14:textId="77777777" w:rsidR="00BF52C7" w:rsidRPr="00003040" w:rsidRDefault="002A4CDF" w:rsidP="00003040">
      <w:pPr>
        <w:pStyle w:val="PlainText"/>
        <w:spacing w:line="360" w:lineRule="auto"/>
        <w:jc w:val="both"/>
        <w:rPr>
          <w:rFonts w:asciiTheme="minorHAnsi" w:hAnsiTheme="minorHAnsi" w:cstheme="minorHAnsi"/>
          <w:b/>
          <w:sz w:val="24"/>
          <w:szCs w:val="24"/>
        </w:rPr>
      </w:pPr>
      <w:r w:rsidRPr="00003040">
        <w:rPr>
          <w:rFonts w:asciiTheme="minorHAnsi" w:hAnsiTheme="minorHAnsi" w:cstheme="minorHAnsi"/>
          <w:b/>
          <w:sz w:val="24"/>
          <w:szCs w:val="24"/>
        </w:rPr>
        <w:t>Admission and Enrolmen</w:t>
      </w:r>
      <w:r w:rsidR="00BF52C7" w:rsidRPr="00003040">
        <w:rPr>
          <w:rFonts w:asciiTheme="minorHAnsi" w:hAnsiTheme="minorHAnsi" w:cstheme="minorHAnsi"/>
          <w:b/>
          <w:sz w:val="24"/>
          <w:szCs w:val="24"/>
        </w:rPr>
        <w:t>t</w:t>
      </w:r>
    </w:p>
    <w:p w14:paraId="16AB26BA" w14:textId="77777777" w:rsidR="002A4CDF" w:rsidRPr="00003040" w:rsidRDefault="002A4CDF" w:rsidP="00003040">
      <w:pPr>
        <w:pStyle w:val="PlainText"/>
        <w:spacing w:line="360" w:lineRule="auto"/>
        <w:jc w:val="both"/>
        <w:rPr>
          <w:rFonts w:asciiTheme="minorHAnsi" w:hAnsiTheme="minorHAnsi" w:cstheme="minorHAnsi"/>
          <w:sz w:val="24"/>
          <w:szCs w:val="24"/>
        </w:rPr>
      </w:pPr>
      <w:r w:rsidRPr="00003040">
        <w:rPr>
          <w:rFonts w:asciiTheme="minorHAnsi" w:hAnsiTheme="minorHAnsi" w:cstheme="minorHAnsi"/>
          <w:sz w:val="24"/>
          <w:szCs w:val="24"/>
        </w:rPr>
        <w:t xml:space="preserve">Admission and enrolment procedures for SEN students </w:t>
      </w:r>
      <w:proofErr w:type="gramStart"/>
      <w:r w:rsidRPr="00003040">
        <w:rPr>
          <w:rFonts w:asciiTheme="minorHAnsi" w:hAnsiTheme="minorHAnsi" w:cstheme="minorHAnsi"/>
          <w:sz w:val="24"/>
          <w:szCs w:val="24"/>
        </w:rPr>
        <w:t>and also</w:t>
      </w:r>
      <w:proofErr w:type="gramEnd"/>
      <w:r w:rsidRPr="00003040">
        <w:rPr>
          <w:rFonts w:asciiTheme="minorHAnsi" w:hAnsiTheme="minorHAnsi" w:cstheme="minorHAnsi"/>
          <w:sz w:val="24"/>
          <w:szCs w:val="24"/>
        </w:rPr>
        <w:t xml:space="preserve"> for students wishing to access the special ASD classes in St. Ailbe's are detailed elsewhere within the St. Ailbe's Admissions and Enrolment Policy. These procedures comply with the Education (Admission to Schools) Act 2018 and the Education Act 2022's provisions on inclusive education.</w:t>
      </w:r>
    </w:p>
    <w:p w14:paraId="16AB26BB" w14:textId="77777777" w:rsidR="002A4CDF" w:rsidRPr="00003040" w:rsidRDefault="002A4CDF" w:rsidP="00003040">
      <w:pPr>
        <w:pStyle w:val="PlainText"/>
        <w:spacing w:line="360" w:lineRule="auto"/>
        <w:jc w:val="both"/>
        <w:rPr>
          <w:rFonts w:asciiTheme="minorHAnsi" w:hAnsiTheme="minorHAnsi" w:cstheme="minorHAnsi"/>
          <w:sz w:val="24"/>
          <w:szCs w:val="24"/>
        </w:rPr>
      </w:pPr>
    </w:p>
    <w:p w14:paraId="16AB26BC" w14:textId="642FABBB" w:rsidR="00BF52C7" w:rsidRPr="00003040" w:rsidRDefault="002A4CDF" w:rsidP="00003040">
      <w:pPr>
        <w:pStyle w:val="PlainText"/>
        <w:spacing w:line="360" w:lineRule="auto"/>
        <w:jc w:val="both"/>
        <w:rPr>
          <w:rFonts w:asciiTheme="minorHAnsi" w:hAnsiTheme="minorHAnsi" w:cstheme="minorHAnsi"/>
          <w:b/>
          <w:sz w:val="24"/>
          <w:szCs w:val="24"/>
        </w:rPr>
      </w:pPr>
      <w:r w:rsidRPr="00003040">
        <w:rPr>
          <w:rFonts w:asciiTheme="minorHAnsi" w:hAnsiTheme="minorHAnsi" w:cstheme="minorHAnsi"/>
          <w:b/>
          <w:sz w:val="24"/>
          <w:szCs w:val="24"/>
        </w:rPr>
        <w:t xml:space="preserve">Identification of </w:t>
      </w:r>
      <w:r w:rsidR="00BD0D79">
        <w:rPr>
          <w:rFonts w:asciiTheme="minorHAnsi" w:hAnsiTheme="minorHAnsi" w:cstheme="minorHAnsi"/>
          <w:b/>
          <w:sz w:val="24"/>
          <w:szCs w:val="24"/>
        </w:rPr>
        <w:t>N</w:t>
      </w:r>
      <w:r w:rsidRPr="00003040">
        <w:rPr>
          <w:rFonts w:asciiTheme="minorHAnsi" w:hAnsiTheme="minorHAnsi" w:cstheme="minorHAnsi"/>
          <w:b/>
          <w:sz w:val="24"/>
          <w:szCs w:val="24"/>
        </w:rPr>
        <w:t>eeds</w:t>
      </w:r>
    </w:p>
    <w:p w14:paraId="16AB26BD" w14:textId="77777777" w:rsidR="002A4CDF" w:rsidRDefault="002A4CDF" w:rsidP="00003040">
      <w:pPr>
        <w:pStyle w:val="PlainText"/>
        <w:spacing w:line="360" w:lineRule="auto"/>
        <w:jc w:val="both"/>
        <w:rPr>
          <w:rFonts w:asciiTheme="minorHAnsi" w:hAnsiTheme="minorHAnsi" w:cstheme="minorHAnsi"/>
          <w:sz w:val="24"/>
          <w:szCs w:val="24"/>
        </w:rPr>
      </w:pPr>
      <w:r w:rsidRPr="00003040">
        <w:rPr>
          <w:rFonts w:asciiTheme="minorHAnsi" w:hAnsiTheme="minorHAnsi" w:cstheme="minorHAnsi"/>
          <w:sz w:val="24"/>
          <w:szCs w:val="24"/>
        </w:rPr>
        <w:t>The following criteria may be used to identify students who may benefit from extra supports:</w:t>
      </w:r>
    </w:p>
    <w:p w14:paraId="7C92A386" w14:textId="77777777" w:rsidR="00BD0D79" w:rsidRPr="00003040" w:rsidRDefault="00BD0D79" w:rsidP="00003040">
      <w:pPr>
        <w:pStyle w:val="PlainText"/>
        <w:spacing w:line="360" w:lineRule="auto"/>
        <w:jc w:val="both"/>
        <w:rPr>
          <w:rFonts w:asciiTheme="minorHAnsi" w:hAnsiTheme="minorHAnsi" w:cstheme="minorHAnsi"/>
          <w:sz w:val="24"/>
          <w:szCs w:val="24"/>
        </w:rPr>
      </w:pPr>
    </w:p>
    <w:p w14:paraId="16AB26BE" w14:textId="04CEE781" w:rsidR="002A4CDF" w:rsidRDefault="002A4CDF" w:rsidP="005B5847">
      <w:pPr>
        <w:pStyle w:val="PlainText"/>
        <w:numPr>
          <w:ilvl w:val="0"/>
          <w:numId w:val="3"/>
        </w:numPr>
        <w:spacing w:line="360" w:lineRule="auto"/>
        <w:jc w:val="both"/>
        <w:rPr>
          <w:rFonts w:asciiTheme="minorHAnsi" w:hAnsiTheme="minorHAnsi" w:cstheme="minorHAnsi"/>
          <w:sz w:val="24"/>
          <w:szCs w:val="24"/>
        </w:rPr>
      </w:pPr>
      <w:r w:rsidRPr="00003040">
        <w:rPr>
          <w:rFonts w:asciiTheme="minorHAnsi" w:hAnsiTheme="minorHAnsi" w:cstheme="minorHAnsi"/>
          <w:sz w:val="24"/>
          <w:szCs w:val="24"/>
        </w:rPr>
        <w:t>School links with primary schools (SEN team members meet primary school staff)</w:t>
      </w:r>
    </w:p>
    <w:p w14:paraId="789426D5" w14:textId="77777777" w:rsidR="001F4578" w:rsidRDefault="002A4CDF" w:rsidP="005B5847">
      <w:pPr>
        <w:pStyle w:val="PlainText"/>
        <w:numPr>
          <w:ilvl w:val="0"/>
          <w:numId w:val="3"/>
        </w:numPr>
        <w:spacing w:line="360" w:lineRule="auto"/>
        <w:jc w:val="both"/>
        <w:rPr>
          <w:rFonts w:asciiTheme="minorHAnsi" w:hAnsiTheme="minorHAnsi" w:cstheme="minorHAnsi"/>
          <w:sz w:val="24"/>
          <w:szCs w:val="24"/>
        </w:rPr>
      </w:pPr>
      <w:r w:rsidRPr="001F4578">
        <w:rPr>
          <w:rFonts w:asciiTheme="minorHAnsi" w:hAnsiTheme="minorHAnsi" w:cstheme="minorHAnsi"/>
          <w:sz w:val="24"/>
          <w:szCs w:val="24"/>
        </w:rPr>
        <w:t>School meetings with parents/guardians of incoming students</w:t>
      </w:r>
    </w:p>
    <w:p w14:paraId="748983F3" w14:textId="77777777" w:rsidR="001F4578" w:rsidRDefault="002A4CDF" w:rsidP="005B5847">
      <w:pPr>
        <w:pStyle w:val="PlainText"/>
        <w:numPr>
          <w:ilvl w:val="0"/>
          <w:numId w:val="3"/>
        </w:numPr>
        <w:spacing w:line="360" w:lineRule="auto"/>
        <w:jc w:val="both"/>
        <w:rPr>
          <w:rFonts w:asciiTheme="minorHAnsi" w:hAnsiTheme="minorHAnsi" w:cstheme="minorHAnsi"/>
          <w:sz w:val="24"/>
          <w:szCs w:val="24"/>
        </w:rPr>
      </w:pPr>
      <w:r w:rsidRPr="001F4578">
        <w:rPr>
          <w:rFonts w:asciiTheme="minorHAnsi" w:hAnsiTheme="minorHAnsi" w:cstheme="minorHAnsi"/>
          <w:sz w:val="24"/>
          <w:szCs w:val="24"/>
        </w:rPr>
        <w:t xml:space="preserve">CAT 4 testing </w:t>
      </w:r>
    </w:p>
    <w:p w14:paraId="29F43B4C" w14:textId="77777777" w:rsidR="001F4578" w:rsidRDefault="002A4CDF" w:rsidP="005B5847">
      <w:pPr>
        <w:pStyle w:val="PlainText"/>
        <w:numPr>
          <w:ilvl w:val="0"/>
          <w:numId w:val="3"/>
        </w:numPr>
        <w:spacing w:line="360" w:lineRule="auto"/>
        <w:jc w:val="both"/>
        <w:rPr>
          <w:rFonts w:asciiTheme="minorHAnsi" w:hAnsiTheme="minorHAnsi" w:cstheme="minorHAnsi"/>
          <w:sz w:val="24"/>
          <w:szCs w:val="24"/>
        </w:rPr>
      </w:pPr>
      <w:r w:rsidRPr="001F4578">
        <w:rPr>
          <w:rFonts w:asciiTheme="minorHAnsi" w:hAnsiTheme="minorHAnsi" w:cstheme="minorHAnsi"/>
          <w:sz w:val="24"/>
          <w:szCs w:val="24"/>
        </w:rPr>
        <w:t>Primary school passport documentation including attendance rate, standardized test results</w:t>
      </w:r>
    </w:p>
    <w:p w14:paraId="74B044DF" w14:textId="294F1314" w:rsidR="001F4578" w:rsidRDefault="002A4CDF" w:rsidP="005B5847">
      <w:pPr>
        <w:pStyle w:val="PlainText"/>
        <w:numPr>
          <w:ilvl w:val="0"/>
          <w:numId w:val="3"/>
        </w:numPr>
        <w:spacing w:line="360" w:lineRule="auto"/>
        <w:jc w:val="both"/>
        <w:rPr>
          <w:rFonts w:asciiTheme="minorHAnsi" w:hAnsiTheme="minorHAnsi" w:cstheme="minorHAnsi"/>
          <w:sz w:val="24"/>
          <w:szCs w:val="24"/>
        </w:rPr>
      </w:pPr>
      <w:r w:rsidRPr="001F4578">
        <w:rPr>
          <w:rFonts w:asciiTheme="minorHAnsi" w:hAnsiTheme="minorHAnsi" w:cstheme="minorHAnsi"/>
          <w:sz w:val="24"/>
          <w:szCs w:val="24"/>
        </w:rPr>
        <w:t xml:space="preserve"> WRAT </w:t>
      </w:r>
      <w:r w:rsidR="000A7B2A" w:rsidRPr="001F4578">
        <w:rPr>
          <w:rFonts w:asciiTheme="minorHAnsi" w:hAnsiTheme="minorHAnsi" w:cstheme="minorHAnsi"/>
          <w:sz w:val="24"/>
          <w:szCs w:val="24"/>
        </w:rPr>
        <w:t xml:space="preserve">5 </w:t>
      </w:r>
      <w:r w:rsidRPr="001F4578">
        <w:rPr>
          <w:rFonts w:asciiTheme="minorHAnsi" w:hAnsiTheme="minorHAnsi" w:cstheme="minorHAnsi"/>
          <w:sz w:val="24"/>
          <w:szCs w:val="24"/>
        </w:rPr>
        <w:t>testing</w:t>
      </w:r>
      <w:r w:rsidR="001F4578">
        <w:rPr>
          <w:rFonts w:asciiTheme="minorHAnsi" w:hAnsiTheme="minorHAnsi" w:cstheme="minorHAnsi"/>
          <w:sz w:val="24"/>
          <w:szCs w:val="24"/>
        </w:rPr>
        <w:t>,</w:t>
      </w:r>
      <w:r w:rsidRPr="001F4578">
        <w:rPr>
          <w:rFonts w:asciiTheme="minorHAnsi" w:hAnsiTheme="minorHAnsi" w:cstheme="minorHAnsi"/>
          <w:sz w:val="24"/>
          <w:szCs w:val="24"/>
        </w:rPr>
        <w:t xml:space="preserve"> where deemed appropriate</w:t>
      </w:r>
    </w:p>
    <w:p w14:paraId="0682813E" w14:textId="77777777" w:rsidR="001F4578" w:rsidRDefault="002A4CDF" w:rsidP="005B5847">
      <w:pPr>
        <w:pStyle w:val="PlainText"/>
        <w:numPr>
          <w:ilvl w:val="0"/>
          <w:numId w:val="3"/>
        </w:numPr>
        <w:spacing w:line="360" w:lineRule="auto"/>
        <w:jc w:val="both"/>
        <w:rPr>
          <w:rFonts w:asciiTheme="minorHAnsi" w:hAnsiTheme="minorHAnsi" w:cstheme="minorHAnsi"/>
          <w:sz w:val="24"/>
          <w:szCs w:val="24"/>
        </w:rPr>
      </w:pPr>
      <w:r w:rsidRPr="001F4578">
        <w:rPr>
          <w:rFonts w:asciiTheme="minorHAnsi" w:hAnsiTheme="minorHAnsi" w:cstheme="minorHAnsi"/>
          <w:sz w:val="24"/>
          <w:szCs w:val="24"/>
        </w:rPr>
        <w:t>Referrals from subject teachers to SEN team</w:t>
      </w:r>
    </w:p>
    <w:p w14:paraId="7E31D2FE" w14:textId="77777777" w:rsidR="00E67CD1" w:rsidRDefault="002A4CDF" w:rsidP="005B5847">
      <w:pPr>
        <w:pStyle w:val="PlainText"/>
        <w:numPr>
          <w:ilvl w:val="0"/>
          <w:numId w:val="3"/>
        </w:numPr>
        <w:spacing w:line="360" w:lineRule="auto"/>
        <w:jc w:val="both"/>
        <w:rPr>
          <w:rFonts w:asciiTheme="minorHAnsi" w:hAnsiTheme="minorHAnsi" w:cstheme="minorHAnsi"/>
          <w:sz w:val="24"/>
          <w:szCs w:val="24"/>
        </w:rPr>
      </w:pPr>
      <w:r w:rsidRPr="001F4578">
        <w:rPr>
          <w:rFonts w:asciiTheme="minorHAnsi" w:hAnsiTheme="minorHAnsi" w:cstheme="minorHAnsi"/>
          <w:sz w:val="24"/>
          <w:szCs w:val="24"/>
        </w:rPr>
        <w:t>Referrals from other school teams e.g. Pastoral Care &amp; Year Heads</w:t>
      </w:r>
    </w:p>
    <w:p w14:paraId="23F6C86E" w14:textId="77777777" w:rsidR="00E67CD1" w:rsidRDefault="002A4CDF" w:rsidP="005B5847">
      <w:pPr>
        <w:pStyle w:val="PlainText"/>
        <w:numPr>
          <w:ilvl w:val="0"/>
          <w:numId w:val="3"/>
        </w:numPr>
        <w:spacing w:line="360" w:lineRule="auto"/>
        <w:jc w:val="both"/>
        <w:rPr>
          <w:rFonts w:asciiTheme="minorHAnsi" w:hAnsiTheme="minorHAnsi" w:cstheme="minorHAnsi"/>
          <w:sz w:val="24"/>
          <w:szCs w:val="24"/>
        </w:rPr>
      </w:pPr>
      <w:r w:rsidRPr="001F4578">
        <w:rPr>
          <w:rFonts w:asciiTheme="minorHAnsi" w:hAnsiTheme="minorHAnsi" w:cstheme="minorHAnsi"/>
          <w:sz w:val="24"/>
          <w:szCs w:val="24"/>
        </w:rPr>
        <w:t>Educational Reports presented to school</w:t>
      </w:r>
    </w:p>
    <w:p w14:paraId="5A027A36" w14:textId="77777777" w:rsidR="00E67CD1" w:rsidRDefault="002A4CDF" w:rsidP="005B5847">
      <w:pPr>
        <w:pStyle w:val="PlainText"/>
        <w:numPr>
          <w:ilvl w:val="0"/>
          <w:numId w:val="3"/>
        </w:numPr>
        <w:spacing w:line="360" w:lineRule="auto"/>
        <w:jc w:val="both"/>
        <w:rPr>
          <w:rFonts w:asciiTheme="minorHAnsi" w:hAnsiTheme="minorHAnsi" w:cstheme="minorHAnsi"/>
          <w:sz w:val="24"/>
          <w:szCs w:val="24"/>
        </w:rPr>
      </w:pPr>
      <w:r w:rsidRPr="00E67CD1">
        <w:rPr>
          <w:rFonts w:asciiTheme="minorHAnsi" w:hAnsiTheme="minorHAnsi" w:cstheme="minorHAnsi"/>
          <w:sz w:val="24"/>
          <w:szCs w:val="24"/>
        </w:rPr>
        <w:t>In-house literacy and numeracy criterion referenced tests</w:t>
      </w:r>
    </w:p>
    <w:p w14:paraId="136C831A" w14:textId="77777777" w:rsidR="00E67CD1" w:rsidRDefault="002A4CDF" w:rsidP="005B5847">
      <w:pPr>
        <w:pStyle w:val="PlainText"/>
        <w:numPr>
          <w:ilvl w:val="0"/>
          <w:numId w:val="3"/>
        </w:numPr>
        <w:spacing w:line="360" w:lineRule="auto"/>
        <w:jc w:val="both"/>
        <w:rPr>
          <w:rFonts w:asciiTheme="minorHAnsi" w:hAnsiTheme="minorHAnsi" w:cstheme="minorHAnsi"/>
          <w:sz w:val="24"/>
          <w:szCs w:val="24"/>
        </w:rPr>
      </w:pPr>
      <w:r w:rsidRPr="00E67CD1">
        <w:rPr>
          <w:rFonts w:asciiTheme="minorHAnsi" w:hAnsiTheme="minorHAnsi" w:cstheme="minorHAnsi"/>
          <w:sz w:val="24"/>
          <w:szCs w:val="24"/>
        </w:rPr>
        <w:t>Analysis of house exams versus CAT</w:t>
      </w:r>
      <w:r w:rsidR="00BD39E6" w:rsidRPr="00E67CD1">
        <w:rPr>
          <w:rFonts w:asciiTheme="minorHAnsi" w:hAnsiTheme="minorHAnsi" w:cstheme="minorHAnsi"/>
          <w:sz w:val="24"/>
          <w:szCs w:val="24"/>
        </w:rPr>
        <w:t>4</w:t>
      </w:r>
      <w:r w:rsidRPr="00E67CD1">
        <w:rPr>
          <w:rFonts w:asciiTheme="minorHAnsi" w:hAnsiTheme="minorHAnsi" w:cstheme="minorHAnsi"/>
          <w:sz w:val="24"/>
          <w:szCs w:val="24"/>
        </w:rPr>
        <w:t xml:space="preserve"> test </w:t>
      </w:r>
    </w:p>
    <w:p w14:paraId="01F472CB" w14:textId="77777777" w:rsidR="00E67CD1" w:rsidRDefault="002A4CDF" w:rsidP="005B5847">
      <w:pPr>
        <w:pStyle w:val="PlainText"/>
        <w:numPr>
          <w:ilvl w:val="0"/>
          <w:numId w:val="3"/>
        </w:numPr>
        <w:spacing w:line="360" w:lineRule="auto"/>
        <w:jc w:val="both"/>
        <w:rPr>
          <w:rFonts w:asciiTheme="minorHAnsi" w:hAnsiTheme="minorHAnsi" w:cstheme="minorHAnsi"/>
          <w:sz w:val="24"/>
          <w:szCs w:val="24"/>
        </w:rPr>
      </w:pPr>
      <w:r w:rsidRPr="00E67CD1">
        <w:rPr>
          <w:rFonts w:asciiTheme="minorHAnsi" w:hAnsiTheme="minorHAnsi" w:cstheme="minorHAnsi"/>
          <w:sz w:val="24"/>
          <w:szCs w:val="24"/>
        </w:rPr>
        <w:lastRenderedPageBreak/>
        <w:t>Meeting with NEPS/Occupational Therapist/Speech &amp; Language Therapist/Educational Psychologist etc.</w:t>
      </w:r>
    </w:p>
    <w:p w14:paraId="7435E492" w14:textId="77777777" w:rsidR="00E67CD1" w:rsidRDefault="002A4CDF" w:rsidP="005B5847">
      <w:pPr>
        <w:pStyle w:val="PlainText"/>
        <w:numPr>
          <w:ilvl w:val="0"/>
          <w:numId w:val="3"/>
        </w:numPr>
        <w:spacing w:line="360" w:lineRule="auto"/>
        <w:jc w:val="both"/>
        <w:rPr>
          <w:rFonts w:asciiTheme="minorHAnsi" w:hAnsiTheme="minorHAnsi" w:cstheme="minorHAnsi"/>
          <w:sz w:val="24"/>
          <w:szCs w:val="24"/>
        </w:rPr>
      </w:pPr>
      <w:r w:rsidRPr="00E67CD1">
        <w:rPr>
          <w:rFonts w:asciiTheme="minorHAnsi" w:hAnsiTheme="minorHAnsi" w:cstheme="minorHAnsi"/>
          <w:sz w:val="24"/>
          <w:szCs w:val="24"/>
        </w:rPr>
        <w:t>Information from CAMHS if available</w:t>
      </w:r>
    </w:p>
    <w:p w14:paraId="16AB26CA" w14:textId="4BD6382D" w:rsidR="002A4CDF" w:rsidRPr="00E67CD1" w:rsidRDefault="002A4CDF" w:rsidP="005B5847">
      <w:pPr>
        <w:pStyle w:val="PlainText"/>
        <w:numPr>
          <w:ilvl w:val="0"/>
          <w:numId w:val="3"/>
        </w:numPr>
        <w:spacing w:line="360" w:lineRule="auto"/>
        <w:jc w:val="both"/>
        <w:rPr>
          <w:rFonts w:asciiTheme="minorHAnsi" w:hAnsiTheme="minorHAnsi" w:cstheme="minorHAnsi"/>
          <w:sz w:val="24"/>
          <w:szCs w:val="24"/>
        </w:rPr>
      </w:pPr>
      <w:r w:rsidRPr="00E67CD1">
        <w:rPr>
          <w:rFonts w:asciiTheme="minorHAnsi" w:hAnsiTheme="minorHAnsi" w:cstheme="minorHAnsi"/>
          <w:sz w:val="24"/>
          <w:szCs w:val="24"/>
        </w:rPr>
        <w:t>Student self-referral and student voice procedures (in line with Education Act 2022)</w:t>
      </w:r>
      <w:r w:rsidR="00BD39E6" w:rsidRPr="00003040">
        <w:t>.</w:t>
      </w:r>
    </w:p>
    <w:p w14:paraId="34F9D973" w14:textId="77777777" w:rsidR="00AF2936" w:rsidRDefault="00AF2936" w:rsidP="00003040">
      <w:pPr>
        <w:pStyle w:val="PlainText"/>
        <w:spacing w:line="360" w:lineRule="auto"/>
        <w:jc w:val="both"/>
        <w:rPr>
          <w:rFonts w:asciiTheme="minorHAnsi" w:hAnsiTheme="minorHAnsi" w:cstheme="minorHAnsi"/>
          <w:b/>
          <w:sz w:val="24"/>
          <w:szCs w:val="24"/>
        </w:rPr>
      </w:pPr>
    </w:p>
    <w:p w14:paraId="16AB26CB" w14:textId="706D87A6" w:rsidR="002A4CDF" w:rsidRPr="00003040" w:rsidRDefault="002A4CDF" w:rsidP="00003040">
      <w:pPr>
        <w:pStyle w:val="PlainText"/>
        <w:spacing w:line="360" w:lineRule="auto"/>
        <w:jc w:val="both"/>
        <w:rPr>
          <w:rFonts w:asciiTheme="minorHAnsi" w:hAnsiTheme="minorHAnsi" w:cstheme="minorHAnsi"/>
          <w:b/>
          <w:sz w:val="24"/>
          <w:szCs w:val="24"/>
        </w:rPr>
      </w:pPr>
      <w:r w:rsidRPr="00003040">
        <w:rPr>
          <w:rFonts w:asciiTheme="minorHAnsi" w:hAnsiTheme="minorHAnsi" w:cstheme="minorHAnsi"/>
          <w:b/>
          <w:sz w:val="24"/>
          <w:szCs w:val="24"/>
        </w:rPr>
        <w:t>Meeting Needs</w:t>
      </w:r>
    </w:p>
    <w:p w14:paraId="16AB26CC" w14:textId="77777777" w:rsidR="002A4CDF" w:rsidRPr="00003040" w:rsidRDefault="002A4CDF" w:rsidP="00003040">
      <w:pPr>
        <w:pStyle w:val="PlainText"/>
        <w:spacing w:line="360" w:lineRule="auto"/>
        <w:jc w:val="both"/>
        <w:rPr>
          <w:rFonts w:asciiTheme="minorHAnsi" w:hAnsiTheme="minorHAnsi" w:cstheme="minorHAnsi"/>
          <w:b/>
          <w:sz w:val="24"/>
          <w:szCs w:val="24"/>
        </w:rPr>
      </w:pPr>
      <w:r w:rsidRPr="00003040">
        <w:rPr>
          <w:rFonts w:asciiTheme="minorHAnsi" w:hAnsiTheme="minorHAnsi" w:cstheme="minorHAnsi"/>
          <w:b/>
          <w:sz w:val="24"/>
          <w:szCs w:val="24"/>
        </w:rPr>
        <w:t>1. The subject teacher and the subject department:</w:t>
      </w:r>
    </w:p>
    <w:p w14:paraId="16AB26CD" w14:textId="77777777" w:rsidR="002A4CDF" w:rsidRPr="00003040" w:rsidRDefault="002A4CDF" w:rsidP="00003040">
      <w:pPr>
        <w:pStyle w:val="PlainText"/>
        <w:spacing w:line="360" w:lineRule="auto"/>
        <w:jc w:val="both"/>
        <w:rPr>
          <w:rFonts w:asciiTheme="minorHAnsi" w:hAnsiTheme="minorHAnsi" w:cstheme="minorHAnsi"/>
          <w:sz w:val="24"/>
          <w:szCs w:val="24"/>
        </w:rPr>
      </w:pPr>
      <w:r w:rsidRPr="00003040">
        <w:rPr>
          <w:rFonts w:asciiTheme="minorHAnsi" w:hAnsiTheme="minorHAnsi" w:cstheme="minorHAnsi"/>
          <w:sz w:val="24"/>
          <w:szCs w:val="24"/>
        </w:rPr>
        <w:t>Section 22(1) of the Education Act 1998 emphasises the primacy of the teacher in the education and personal development of students in schools. The subject teacher is responsible for educating all students in his/her class, including any student with a special educational need. The subject teacher has primary responsibility for the progress and care of all students in his/her classroom, including students with special educational needs.</w:t>
      </w:r>
    </w:p>
    <w:p w14:paraId="16AB26CE" w14:textId="77777777" w:rsidR="002A4CDF" w:rsidRPr="00003040" w:rsidRDefault="002A4CDF" w:rsidP="00003040">
      <w:pPr>
        <w:pStyle w:val="PlainText"/>
        <w:spacing w:line="360" w:lineRule="auto"/>
        <w:jc w:val="both"/>
        <w:rPr>
          <w:rFonts w:asciiTheme="minorHAnsi" w:hAnsiTheme="minorHAnsi" w:cstheme="minorHAnsi"/>
          <w:sz w:val="24"/>
          <w:szCs w:val="24"/>
        </w:rPr>
      </w:pPr>
    </w:p>
    <w:p w14:paraId="16AB26CF" w14:textId="77777777" w:rsidR="002A4CDF" w:rsidRPr="00003040" w:rsidRDefault="002A4CDF" w:rsidP="00003040">
      <w:pPr>
        <w:pStyle w:val="PlainText"/>
        <w:spacing w:line="360" w:lineRule="auto"/>
        <w:jc w:val="both"/>
        <w:rPr>
          <w:rFonts w:asciiTheme="minorHAnsi" w:hAnsiTheme="minorHAnsi" w:cstheme="minorHAnsi"/>
          <w:sz w:val="24"/>
          <w:szCs w:val="24"/>
        </w:rPr>
      </w:pPr>
      <w:r w:rsidRPr="00003040">
        <w:rPr>
          <w:rFonts w:asciiTheme="minorHAnsi" w:hAnsiTheme="minorHAnsi" w:cstheme="minorHAnsi"/>
          <w:sz w:val="24"/>
          <w:szCs w:val="24"/>
        </w:rPr>
        <w:t>It is the responsibility of the subject teacher to ensure that each student is taught in a stimulating and supportive classroom environment where all students feel equal and valued. Subject teachers should ensure that they plan their lessons carefully to address the diverse needs within the classroom.</w:t>
      </w:r>
    </w:p>
    <w:p w14:paraId="16AB26D0" w14:textId="77777777" w:rsidR="002A4CDF" w:rsidRPr="00003040" w:rsidRDefault="002A4CDF" w:rsidP="00003040">
      <w:pPr>
        <w:pStyle w:val="PlainText"/>
        <w:spacing w:line="360" w:lineRule="auto"/>
        <w:jc w:val="both"/>
        <w:rPr>
          <w:rFonts w:asciiTheme="minorHAnsi" w:hAnsiTheme="minorHAnsi" w:cstheme="minorHAnsi"/>
          <w:sz w:val="24"/>
          <w:szCs w:val="24"/>
        </w:rPr>
      </w:pPr>
    </w:p>
    <w:p w14:paraId="16AB26D1" w14:textId="77777777" w:rsidR="002A4CDF" w:rsidRPr="00003040" w:rsidRDefault="002A4CDF" w:rsidP="00003040">
      <w:pPr>
        <w:pStyle w:val="PlainText"/>
        <w:spacing w:line="360" w:lineRule="auto"/>
        <w:jc w:val="both"/>
        <w:rPr>
          <w:rFonts w:asciiTheme="minorHAnsi" w:hAnsiTheme="minorHAnsi" w:cstheme="minorHAnsi"/>
          <w:sz w:val="24"/>
          <w:szCs w:val="24"/>
        </w:rPr>
      </w:pPr>
      <w:r w:rsidRPr="00003040">
        <w:rPr>
          <w:rFonts w:asciiTheme="minorHAnsi" w:hAnsiTheme="minorHAnsi" w:cstheme="minorHAnsi"/>
          <w:sz w:val="24"/>
          <w:szCs w:val="24"/>
        </w:rPr>
        <w:t xml:space="preserve">In line with the Continuum of Support Guidelines and the Universal Design for Learning framework, the subject teacher may gather information through formal and informal means, with a view to informing interventions. The subject teacher also has a central role in identifying and responding to students with additional needs, including differentiating the curriculum as appropriate. These responses will be informed and assisted by collaboration with colleagues, parents/guardians and others such as the school's NEPS psychologist, and the local Special Educational Needs Organiser. </w:t>
      </w:r>
    </w:p>
    <w:p w14:paraId="16AB26D2" w14:textId="77777777" w:rsidR="002A4CDF" w:rsidRPr="00003040" w:rsidRDefault="002A4CDF" w:rsidP="00003040">
      <w:pPr>
        <w:pStyle w:val="PlainText"/>
        <w:spacing w:line="360" w:lineRule="auto"/>
        <w:jc w:val="both"/>
        <w:rPr>
          <w:rFonts w:asciiTheme="minorHAnsi" w:hAnsiTheme="minorHAnsi" w:cstheme="minorHAnsi"/>
          <w:sz w:val="24"/>
          <w:szCs w:val="24"/>
        </w:rPr>
      </w:pPr>
    </w:p>
    <w:p w14:paraId="16AB26D3" w14:textId="77777777" w:rsidR="002A4CDF" w:rsidRPr="00003040" w:rsidRDefault="002A4CDF" w:rsidP="00003040">
      <w:pPr>
        <w:pStyle w:val="PlainText"/>
        <w:spacing w:line="360" w:lineRule="auto"/>
        <w:jc w:val="both"/>
        <w:rPr>
          <w:rFonts w:asciiTheme="minorHAnsi" w:hAnsiTheme="minorHAnsi" w:cstheme="minorHAnsi"/>
          <w:sz w:val="24"/>
          <w:szCs w:val="24"/>
        </w:rPr>
      </w:pPr>
      <w:r w:rsidRPr="00003040">
        <w:rPr>
          <w:rFonts w:asciiTheme="minorHAnsi" w:hAnsiTheme="minorHAnsi" w:cstheme="minorHAnsi"/>
          <w:sz w:val="24"/>
          <w:szCs w:val="24"/>
        </w:rPr>
        <w:t xml:space="preserve">The subject teacher will also make specific accommodations for students within the class </w:t>
      </w:r>
      <w:proofErr w:type="gramStart"/>
      <w:r w:rsidRPr="00003040">
        <w:rPr>
          <w:rFonts w:asciiTheme="minorHAnsi" w:hAnsiTheme="minorHAnsi" w:cstheme="minorHAnsi"/>
          <w:sz w:val="24"/>
          <w:szCs w:val="24"/>
        </w:rPr>
        <w:t>as a result of</w:t>
      </w:r>
      <w:proofErr w:type="gramEnd"/>
      <w:r w:rsidRPr="00003040">
        <w:rPr>
          <w:rFonts w:asciiTheme="minorHAnsi" w:hAnsiTheme="minorHAnsi" w:cstheme="minorHAnsi"/>
          <w:sz w:val="24"/>
          <w:szCs w:val="24"/>
        </w:rPr>
        <w:t xml:space="preserve"> concerns there may be about a student's progress, application, communication, behaviour or interaction with peers and the development of a programme of differentiated instruction for that student.</w:t>
      </w:r>
    </w:p>
    <w:p w14:paraId="16AB26D4" w14:textId="77777777" w:rsidR="002A4CDF" w:rsidRPr="00003040" w:rsidRDefault="002A4CDF" w:rsidP="00003040">
      <w:pPr>
        <w:pStyle w:val="PlainText"/>
        <w:spacing w:line="360" w:lineRule="auto"/>
        <w:jc w:val="both"/>
        <w:rPr>
          <w:rFonts w:asciiTheme="minorHAnsi" w:hAnsiTheme="minorHAnsi" w:cstheme="minorHAnsi"/>
          <w:sz w:val="24"/>
          <w:szCs w:val="24"/>
        </w:rPr>
      </w:pPr>
    </w:p>
    <w:p w14:paraId="60A78009" w14:textId="4793FA6C" w:rsidR="00AF2936" w:rsidRPr="00003040" w:rsidRDefault="002A4CDF" w:rsidP="00003040">
      <w:pPr>
        <w:pStyle w:val="PlainText"/>
        <w:spacing w:line="360" w:lineRule="auto"/>
        <w:jc w:val="both"/>
        <w:rPr>
          <w:rFonts w:asciiTheme="minorHAnsi" w:hAnsiTheme="minorHAnsi" w:cstheme="minorHAnsi"/>
          <w:sz w:val="24"/>
          <w:szCs w:val="24"/>
        </w:rPr>
      </w:pPr>
      <w:r w:rsidRPr="00003040">
        <w:rPr>
          <w:rFonts w:asciiTheme="minorHAnsi" w:hAnsiTheme="minorHAnsi" w:cstheme="minorHAnsi"/>
          <w:sz w:val="24"/>
          <w:szCs w:val="24"/>
        </w:rPr>
        <w:lastRenderedPageBreak/>
        <w:t>All subject teachers should implement teaching approaches and methodologies that facilitate the meaningful inclusion of students with special educational needs. Each subject department will include in its plan how it caters for the different students taking their subject. These methodologies include:</w:t>
      </w:r>
    </w:p>
    <w:p w14:paraId="5BFD4AD7" w14:textId="77777777" w:rsidR="006606FB" w:rsidRDefault="002A4CDF" w:rsidP="005B5847">
      <w:pPr>
        <w:pStyle w:val="PlainText"/>
        <w:numPr>
          <w:ilvl w:val="0"/>
          <w:numId w:val="4"/>
        </w:numPr>
        <w:spacing w:line="360" w:lineRule="auto"/>
        <w:jc w:val="both"/>
        <w:rPr>
          <w:rFonts w:asciiTheme="minorHAnsi" w:hAnsiTheme="minorHAnsi" w:cstheme="minorHAnsi"/>
          <w:sz w:val="24"/>
          <w:szCs w:val="24"/>
        </w:rPr>
      </w:pPr>
      <w:r w:rsidRPr="00003040">
        <w:rPr>
          <w:rFonts w:asciiTheme="minorHAnsi" w:hAnsiTheme="minorHAnsi" w:cstheme="minorHAnsi"/>
          <w:sz w:val="24"/>
          <w:szCs w:val="24"/>
        </w:rPr>
        <w:t>Co-operative teaching and learning within mainstream classrooms</w:t>
      </w:r>
    </w:p>
    <w:p w14:paraId="6E1271D2" w14:textId="77777777" w:rsidR="006606FB" w:rsidRDefault="002A4CDF" w:rsidP="005B5847">
      <w:pPr>
        <w:pStyle w:val="PlainText"/>
        <w:numPr>
          <w:ilvl w:val="0"/>
          <w:numId w:val="4"/>
        </w:numPr>
        <w:spacing w:line="360" w:lineRule="auto"/>
        <w:jc w:val="both"/>
        <w:rPr>
          <w:rFonts w:asciiTheme="minorHAnsi" w:hAnsiTheme="minorHAnsi" w:cstheme="minorHAnsi"/>
          <w:sz w:val="24"/>
          <w:szCs w:val="24"/>
        </w:rPr>
      </w:pPr>
      <w:r w:rsidRPr="00003040">
        <w:rPr>
          <w:rFonts w:asciiTheme="minorHAnsi" w:hAnsiTheme="minorHAnsi" w:cstheme="minorHAnsi"/>
          <w:sz w:val="24"/>
          <w:szCs w:val="24"/>
        </w:rPr>
        <w:t>Collaborative problem-solving activities</w:t>
      </w:r>
    </w:p>
    <w:p w14:paraId="2A86937C" w14:textId="77777777" w:rsidR="006606FB" w:rsidRDefault="002A4CDF" w:rsidP="005B5847">
      <w:pPr>
        <w:pStyle w:val="PlainText"/>
        <w:numPr>
          <w:ilvl w:val="0"/>
          <w:numId w:val="4"/>
        </w:numPr>
        <w:spacing w:line="360" w:lineRule="auto"/>
        <w:jc w:val="both"/>
        <w:rPr>
          <w:rFonts w:asciiTheme="minorHAnsi" w:hAnsiTheme="minorHAnsi" w:cstheme="minorHAnsi"/>
          <w:sz w:val="24"/>
          <w:szCs w:val="24"/>
        </w:rPr>
      </w:pPr>
      <w:r w:rsidRPr="006606FB">
        <w:rPr>
          <w:rFonts w:asciiTheme="minorHAnsi" w:hAnsiTheme="minorHAnsi" w:cstheme="minorHAnsi"/>
          <w:sz w:val="24"/>
          <w:szCs w:val="24"/>
        </w:rPr>
        <w:t>Heterogeneous group work</w:t>
      </w:r>
    </w:p>
    <w:p w14:paraId="45190B40" w14:textId="77777777" w:rsidR="006606FB" w:rsidRDefault="002A4CDF" w:rsidP="005B5847">
      <w:pPr>
        <w:pStyle w:val="PlainText"/>
        <w:numPr>
          <w:ilvl w:val="0"/>
          <w:numId w:val="4"/>
        </w:numPr>
        <w:spacing w:line="360" w:lineRule="auto"/>
        <w:jc w:val="both"/>
        <w:rPr>
          <w:rFonts w:asciiTheme="minorHAnsi" w:hAnsiTheme="minorHAnsi" w:cstheme="minorHAnsi"/>
          <w:sz w:val="24"/>
          <w:szCs w:val="24"/>
        </w:rPr>
      </w:pPr>
      <w:r w:rsidRPr="006606FB">
        <w:rPr>
          <w:rFonts w:asciiTheme="minorHAnsi" w:hAnsiTheme="minorHAnsi" w:cstheme="minorHAnsi"/>
          <w:sz w:val="24"/>
          <w:szCs w:val="24"/>
        </w:rPr>
        <w:t>Differentiation*</w:t>
      </w:r>
    </w:p>
    <w:p w14:paraId="79169689" w14:textId="77777777" w:rsidR="006606FB" w:rsidRDefault="002A4CDF" w:rsidP="005B5847">
      <w:pPr>
        <w:pStyle w:val="PlainText"/>
        <w:numPr>
          <w:ilvl w:val="0"/>
          <w:numId w:val="4"/>
        </w:numPr>
        <w:spacing w:line="360" w:lineRule="auto"/>
        <w:jc w:val="both"/>
        <w:rPr>
          <w:rFonts w:asciiTheme="minorHAnsi" w:hAnsiTheme="minorHAnsi" w:cstheme="minorHAnsi"/>
          <w:sz w:val="24"/>
          <w:szCs w:val="24"/>
        </w:rPr>
      </w:pPr>
      <w:r w:rsidRPr="006606FB">
        <w:rPr>
          <w:rFonts w:asciiTheme="minorHAnsi" w:hAnsiTheme="minorHAnsi" w:cstheme="minorHAnsi"/>
          <w:sz w:val="24"/>
          <w:szCs w:val="24"/>
        </w:rPr>
        <w:t>Universal Design for Learning (UDL) principles</w:t>
      </w:r>
    </w:p>
    <w:p w14:paraId="5B0D026D" w14:textId="77777777" w:rsidR="006606FB" w:rsidRDefault="002A4CDF" w:rsidP="005B5847">
      <w:pPr>
        <w:pStyle w:val="PlainText"/>
        <w:numPr>
          <w:ilvl w:val="0"/>
          <w:numId w:val="4"/>
        </w:numPr>
        <w:spacing w:line="360" w:lineRule="auto"/>
        <w:jc w:val="both"/>
        <w:rPr>
          <w:rFonts w:asciiTheme="minorHAnsi" w:hAnsiTheme="minorHAnsi" w:cstheme="minorHAnsi"/>
          <w:sz w:val="24"/>
          <w:szCs w:val="24"/>
        </w:rPr>
      </w:pPr>
      <w:r w:rsidRPr="006606FB">
        <w:rPr>
          <w:rFonts w:asciiTheme="minorHAnsi" w:hAnsiTheme="minorHAnsi" w:cstheme="minorHAnsi"/>
          <w:sz w:val="24"/>
          <w:szCs w:val="24"/>
        </w:rPr>
        <w:t>Interventions to promote social and emotional competence</w:t>
      </w:r>
    </w:p>
    <w:p w14:paraId="456BCB90" w14:textId="77777777" w:rsidR="006606FB" w:rsidRDefault="002A4CDF" w:rsidP="005B5847">
      <w:pPr>
        <w:pStyle w:val="PlainText"/>
        <w:numPr>
          <w:ilvl w:val="0"/>
          <w:numId w:val="4"/>
        </w:numPr>
        <w:spacing w:line="360" w:lineRule="auto"/>
        <w:jc w:val="both"/>
        <w:rPr>
          <w:rFonts w:asciiTheme="minorHAnsi" w:hAnsiTheme="minorHAnsi" w:cstheme="minorHAnsi"/>
          <w:sz w:val="24"/>
          <w:szCs w:val="24"/>
        </w:rPr>
      </w:pPr>
      <w:r w:rsidRPr="006606FB">
        <w:rPr>
          <w:rFonts w:asciiTheme="minorHAnsi" w:hAnsiTheme="minorHAnsi" w:cstheme="minorHAnsi"/>
          <w:sz w:val="24"/>
          <w:szCs w:val="24"/>
        </w:rPr>
        <w:t>Embedding of Information and Communications Technology (ICT) in teaching, learning and assessment</w:t>
      </w:r>
    </w:p>
    <w:p w14:paraId="75D1799B" w14:textId="77777777" w:rsidR="005E2800" w:rsidRDefault="002A4CDF" w:rsidP="005B5847">
      <w:pPr>
        <w:pStyle w:val="PlainText"/>
        <w:numPr>
          <w:ilvl w:val="0"/>
          <w:numId w:val="4"/>
        </w:numPr>
        <w:spacing w:line="360" w:lineRule="auto"/>
        <w:jc w:val="both"/>
        <w:rPr>
          <w:rFonts w:asciiTheme="minorHAnsi" w:hAnsiTheme="minorHAnsi" w:cstheme="minorHAnsi"/>
          <w:sz w:val="24"/>
          <w:szCs w:val="24"/>
        </w:rPr>
      </w:pPr>
      <w:r w:rsidRPr="006606FB">
        <w:rPr>
          <w:rFonts w:asciiTheme="minorHAnsi" w:hAnsiTheme="minorHAnsi" w:cstheme="minorHAnsi"/>
          <w:sz w:val="24"/>
          <w:szCs w:val="24"/>
        </w:rPr>
        <w:t>Incorporation of student voice</w:t>
      </w:r>
    </w:p>
    <w:p w14:paraId="16AB26DC" w14:textId="00D49129" w:rsidR="002A4CDF" w:rsidRPr="005E2800" w:rsidRDefault="002A4CDF" w:rsidP="005B5847">
      <w:pPr>
        <w:pStyle w:val="PlainText"/>
        <w:numPr>
          <w:ilvl w:val="0"/>
          <w:numId w:val="4"/>
        </w:numPr>
        <w:spacing w:line="360" w:lineRule="auto"/>
        <w:jc w:val="both"/>
        <w:rPr>
          <w:rFonts w:asciiTheme="minorHAnsi" w:hAnsiTheme="minorHAnsi" w:cstheme="minorHAnsi"/>
          <w:sz w:val="24"/>
          <w:szCs w:val="24"/>
        </w:rPr>
      </w:pPr>
      <w:r w:rsidRPr="006606FB">
        <w:rPr>
          <w:rFonts w:asciiTheme="minorHAnsi" w:hAnsiTheme="minorHAnsi" w:cstheme="minorHAnsi"/>
          <w:sz w:val="24"/>
          <w:szCs w:val="24"/>
        </w:rPr>
        <w:t>Team teaching approaches as outlined in the Guidelines for Post-Primary Schools Supporting Young People with Special Educational Needs in Mainstream Classes</w:t>
      </w:r>
      <w:r w:rsidR="00BD39E6" w:rsidRPr="00003040">
        <w:t>.</w:t>
      </w:r>
    </w:p>
    <w:p w14:paraId="427F823E" w14:textId="77777777" w:rsidR="005E2800" w:rsidRPr="006606FB" w:rsidRDefault="005E2800" w:rsidP="005E2800">
      <w:pPr>
        <w:pStyle w:val="PlainText"/>
        <w:spacing w:line="360" w:lineRule="auto"/>
        <w:ind w:left="720"/>
        <w:jc w:val="both"/>
        <w:rPr>
          <w:rFonts w:asciiTheme="minorHAnsi" w:hAnsiTheme="minorHAnsi" w:cstheme="minorHAnsi"/>
          <w:sz w:val="24"/>
          <w:szCs w:val="24"/>
        </w:rPr>
      </w:pPr>
    </w:p>
    <w:p w14:paraId="16AB26DD" w14:textId="77777777" w:rsidR="002A4CDF" w:rsidRPr="00003040" w:rsidRDefault="002A4CDF" w:rsidP="00003040">
      <w:pPr>
        <w:pStyle w:val="PlainText"/>
        <w:spacing w:line="360" w:lineRule="auto"/>
        <w:jc w:val="both"/>
        <w:rPr>
          <w:rFonts w:asciiTheme="minorHAnsi" w:hAnsiTheme="minorHAnsi" w:cstheme="minorHAnsi"/>
          <w:sz w:val="24"/>
          <w:szCs w:val="24"/>
        </w:rPr>
      </w:pPr>
      <w:r w:rsidRPr="00003040">
        <w:rPr>
          <w:rFonts w:asciiTheme="minorHAnsi" w:hAnsiTheme="minorHAnsi" w:cstheme="minorHAnsi"/>
          <w:sz w:val="24"/>
          <w:szCs w:val="24"/>
        </w:rPr>
        <w:t>*Differentiation can be achieved by:</w:t>
      </w:r>
    </w:p>
    <w:p w14:paraId="16AB26DE" w14:textId="77E4395A" w:rsidR="002A4CDF" w:rsidRPr="00003040" w:rsidRDefault="002A4CDF" w:rsidP="005B5847">
      <w:pPr>
        <w:pStyle w:val="PlainText"/>
        <w:numPr>
          <w:ilvl w:val="0"/>
          <w:numId w:val="5"/>
        </w:numPr>
        <w:spacing w:line="360" w:lineRule="auto"/>
        <w:jc w:val="both"/>
        <w:rPr>
          <w:rFonts w:asciiTheme="minorHAnsi" w:hAnsiTheme="minorHAnsi" w:cstheme="minorHAnsi"/>
          <w:sz w:val="24"/>
          <w:szCs w:val="24"/>
        </w:rPr>
      </w:pPr>
      <w:r w:rsidRPr="00003040">
        <w:rPr>
          <w:rFonts w:asciiTheme="minorHAnsi" w:hAnsiTheme="minorHAnsi" w:cstheme="minorHAnsi"/>
          <w:sz w:val="24"/>
          <w:szCs w:val="24"/>
        </w:rPr>
        <w:t>Varying the level, structure, mode of instruction and pace of lessons to meet individual needs</w:t>
      </w:r>
    </w:p>
    <w:p w14:paraId="16AB26DF" w14:textId="76B2CA0E" w:rsidR="002A4CDF" w:rsidRPr="00003040" w:rsidRDefault="002A4CDF" w:rsidP="005B5847">
      <w:pPr>
        <w:pStyle w:val="PlainText"/>
        <w:numPr>
          <w:ilvl w:val="0"/>
          <w:numId w:val="5"/>
        </w:numPr>
        <w:spacing w:line="360" w:lineRule="auto"/>
        <w:jc w:val="both"/>
        <w:rPr>
          <w:rFonts w:asciiTheme="minorHAnsi" w:hAnsiTheme="minorHAnsi" w:cstheme="minorHAnsi"/>
          <w:sz w:val="24"/>
          <w:szCs w:val="24"/>
        </w:rPr>
      </w:pPr>
      <w:r w:rsidRPr="00003040">
        <w:rPr>
          <w:rFonts w:asciiTheme="minorHAnsi" w:hAnsiTheme="minorHAnsi" w:cstheme="minorHAnsi"/>
          <w:sz w:val="24"/>
          <w:szCs w:val="24"/>
        </w:rPr>
        <w:t>Adapting lessons for students' interests</w:t>
      </w:r>
    </w:p>
    <w:p w14:paraId="16AB26E0" w14:textId="43FE6316" w:rsidR="002A4CDF" w:rsidRPr="00003040" w:rsidRDefault="002A4CDF" w:rsidP="005B5847">
      <w:pPr>
        <w:pStyle w:val="PlainText"/>
        <w:numPr>
          <w:ilvl w:val="0"/>
          <w:numId w:val="5"/>
        </w:numPr>
        <w:spacing w:line="360" w:lineRule="auto"/>
        <w:jc w:val="both"/>
        <w:rPr>
          <w:rFonts w:asciiTheme="minorHAnsi" w:hAnsiTheme="minorHAnsi" w:cstheme="minorHAnsi"/>
          <w:sz w:val="24"/>
          <w:szCs w:val="24"/>
        </w:rPr>
      </w:pPr>
      <w:r w:rsidRPr="00003040">
        <w:rPr>
          <w:rFonts w:asciiTheme="minorHAnsi" w:hAnsiTheme="minorHAnsi" w:cstheme="minorHAnsi"/>
          <w:sz w:val="24"/>
          <w:szCs w:val="24"/>
        </w:rPr>
        <w:t>Matching tasks and processes to students' abilities and needs</w:t>
      </w:r>
    </w:p>
    <w:p w14:paraId="16AB26E1" w14:textId="112C2155" w:rsidR="002A4CDF" w:rsidRPr="00003040" w:rsidRDefault="002A4CDF" w:rsidP="005B5847">
      <w:pPr>
        <w:pStyle w:val="PlainText"/>
        <w:numPr>
          <w:ilvl w:val="0"/>
          <w:numId w:val="5"/>
        </w:numPr>
        <w:spacing w:line="360" w:lineRule="auto"/>
        <w:jc w:val="both"/>
        <w:rPr>
          <w:rFonts w:asciiTheme="minorHAnsi" w:hAnsiTheme="minorHAnsi" w:cstheme="minorHAnsi"/>
          <w:sz w:val="24"/>
          <w:szCs w:val="24"/>
        </w:rPr>
      </w:pPr>
      <w:r w:rsidRPr="00003040">
        <w:rPr>
          <w:rFonts w:asciiTheme="minorHAnsi" w:hAnsiTheme="minorHAnsi" w:cstheme="minorHAnsi"/>
          <w:sz w:val="24"/>
          <w:szCs w:val="24"/>
        </w:rPr>
        <w:t>Adapting and utilising resources, including use of technology</w:t>
      </w:r>
    </w:p>
    <w:p w14:paraId="16AB26E2" w14:textId="6507614A" w:rsidR="002A4CDF" w:rsidRPr="00003040" w:rsidRDefault="002A4CDF" w:rsidP="005B5847">
      <w:pPr>
        <w:pStyle w:val="PlainText"/>
        <w:numPr>
          <w:ilvl w:val="0"/>
          <w:numId w:val="5"/>
        </w:numPr>
        <w:spacing w:line="360" w:lineRule="auto"/>
        <w:jc w:val="both"/>
        <w:rPr>
          <w:rFonts w:asciiTheme="minorHAnsi" w:hAnsiTheme="minorHAnsi" w:cstheme="minorHAnsi"/>
          <w:sz w:val="24"/>
          <w:szCs w:val="24"/>
        </w:rPr>
      </w:pPr>
      <w:r w:rsidRPr="00003040">
        <w:rPr>
          <w:rFonts w:asciiTheme="minorHAnsi" w:hAnsiTheme="minorHAnsi" w:cstheme="minorHAnsi"/>
          <w:sz w:val="24"/>
          <w:szCs w:val="24"/>
        </w:rPr>
        <w:t>Aspiring towards suitably challenging learning outcomes and assessing accordingly</w:t>
      </w:r>
    </w:p>
    <w:p w14:paraId="2C31924C" w14:textId="77777777" w:rsidR="005E2800" w:rsidRDefault="002A4CDF" w:rsidP="005B5847">
      <w:pPr>
        <w:pStyle w:val="PlainText"/>
        <w:numPr>
          <w:ilvl w:val="0"/>
          <w:numId w:val="5"/>
        </w:numPr>
        <w:spacing w:line="360" w:lineRule="auto"/>
        <w:jc w:val="both"/>
        <w:rPr>
          <w:rFonts w:asciiTheme="minorHAnsi" w:hAnsiTheme="minorHAnsi" w:cstheme="minorHAnsi"/>
          <w:sz w:val="24"/>
          <w:szCs w:val="24"/>
        </w:rPr>
      </w:pPr>
      <w:r w:rsidRPr="00003040">
        <w:rPr>
          <w:rFonts w:asciiTheme="minorHAnsi" w:hAnsiTheme="minorHAnsi" w:cstheme="minorHAnsi"/>
          <w:sz w:val="24"/>
          <w:szCs w:val="24"/>
        </w:rPr>
        <w:t>Providing multiple means of engagement, representation, action and expression (UDL principles)</w:t>
      </w:r>
    </w:p>
    <w:p w14:paraId="16AB26E4" w14:textId="01CCE31D" w:rsidR="002A4CDF" w:rsidRPr="005E2800" w:rsidRDefault="002A4CDF" w:rsidP="005B5847">
      <w:pPr>
        <w:pStyle w:val="PlainText"/>
        <w:numPr>
          <w:ilvl w:val="0"/>
          <w:numId w:val="5"/>
        </w:numPr>
        <w:spacing w:line="360" w:lineRule="auto"/>
        <w:jc w:val="both"/>
        <w:rPr>
          <w:rFonts w:asciiTheme="minorHAnsi" w:hAnsiTheme="minorHAnsi" w:cstheme="minorHAnsi"/>
          <w:sz w:val="24"/>
          <w:szCs w:val="24"/>
        </w:rPr>
      </w:pPr>
      <w:r w:rsidRPr="005E2800">
        <w:rPr>
          <w:rFonts w:asciiTheme="minorHAnsi" w:hAnsiTheme="minorHAnsi" w:cstheme="minorHAnsi"/>
          <w:sz w:val="24"/>
          <w:szCs w:val="24"/>
        </w:rPr>
        <w:t>Implementing the differentiation continuum (content, process, product, learning environment) as outlined in the Guidelines for Post-Primary Schools Supporting Young People with Special Educational Needs in Mainstream Classes</w:t>
      </w:r>
      <w:r w:rsidR="00BD39E6" w:rsidRPr="00003040">
        <w:t>.</w:t>
      </w:r>
    </w:p>
    <w:p w14:paraId="44C719ED" w14:textId="77777777" w:rsidR="005E2800" w:rsidRPr="005E2800" w:rsidRDefault="005E2800" w:rsidP="005E2800">
      <w:pPr>
        <w:pStyle w:val="PlainText"/>
        <w:spacing w:line="360" w:lineRule="auto"/>
        <w:ind w:left="720"/>
        <w:jc w:val="both"/>
        <w:rPr>
          <w:rFonts w:asciiTheme="minorHAnsi" w:hAnsiTheme="minorHAnsi" w:cstheme="minorHAnsi"/>
          <w:sz w:val="24"/>
          <w:szCs w:val="24"/>
        </w:rPr>
      </w:pPr>
    </w:p>
    <w:p w14:paraId="16AB26E5" w14:textId="77777777" w:rsidR="002A4CDF" w:rsidRPr="00003040" w:rsidRDefault="002A4CDF" w:rsidP="00003040">
      <w:pPr>
        <w:pStyle w:val="PlainText"/>
        <w:spacing w:line="360" w:lineRule="auto"/>
        <w:jc w:val="both"/>
        <w:rPr>
          <w:rFonts w:asciiTheme="minorHAnsi" w:hAnsiTheme="minorHAnsi" w:cstheme="minorHAnsi"/>
          <w:sz w:val="24"/>
          <w:szCs w:val="24"/>
        </w:rPr>
      </w:pPr>
      <w:r w:rsidRPr="00003040">
        <w:rPr>
          <w:rFonts w:asciiTheme="minorHAnsi" w:hAnsiTheme="minorHAnsi" w:cstheme="minorHAnsi"/>
          <w:sz w:val="24"/>
          <w:szCs w:val="24"/>
        </w:rPr>
        <w:t xml:space="preserve">Every student should be taught a curriculum that is appropriate to his/her developmental level. In matching programmes to students' needs, management will look at the range of curriculum </w:t>
      </w:r>
      <w:r w:rsidRPr="00003040">
        <w:rPr>
          <w:rFonts w:asciiTheme="minorHAnsi" w:hAnsiTheme="minorHAnsi" w:cstheme="minorHAnsi"/>
          <w:sz w:val="24"/>
          <w:szCs w:val="24"/>
        </w:rPr>
        <w:lastRenderedPageBreak/>
        <w:t>options available, including Junior Cycle Level 1 and Level 2 Learning Programmes, Junior Certificate Schools Programme, and Leaving Certificate Applied Programme.</w:t>
      </w:r>
    </w:p>
    <w:p w14:paraId="16AB26E6" w14:textId="77777777" w:rsidR="002A4CDF" w:rsidRPr="00003040" w:rsidRDefault="002A4CDF" w:rsidP="00003040">
      <w:pPr>
        <w:pStyle w:val="PlainText"/>
        <w:spacing w:line="360" w:lineRule="auto"/>
        <w:jc w:val="both"/>
        <w:rPr>
          <w:rFonts w:asciiTheme="minorHAnsi" w:hAnsiTheme="minorHAnsi" w:cstheme="minorHAnsi"/>
          <w:sz w:val="24"/>
          <w:szCs w:val="24"/>
        </w:rPr>
      </w:pPr>
    </w:p>
    <w:p w14:paraId="16AB26E7" w14:textId="2528E4B6" w:rsidR="002A4CDF" w:rsidRPr="00003040" w:rsidRDefault="002A4CDF" w:rsidP="00003040">
      <w:pPr>
        <w:pStyle w:val="PlainText"/>
        <w:spacing w:line="360" w:lineRule="auto"/>
        <w:jc w:val="both"/>
        <w:rPr>
          <w:rFonts w:asciiTheme="minorHAnsi" w:hAnsiTheme="minorHAnsi" w:cstheme="minorHAnsi"/>
          <w:b/>
          <w:sz w:val="24"/>
          <w:szCs w:val="24"/>
        </w:rPr>
      </w:pPr>
      <w:r w:rsidRPr="00003040">
        <w:rPr>
          <w:rFonts w:asciiTheme="minorHAnsi" w:hAnsiTheme="minorHAnsi" w:cstheme="minorHAnsi"/>
          <w:b/>
          <w:sz w:val="24"/>
          <w:szCs w:val="24"/>
        </w:rPr>
        <w:t>2. Early intervention and prevention</w:t>
      </w:r>
      <w:r w:rsidR="008E7D35">
        <w:rPr>
          <w:rFonts w:asciiTheme="minorHAnsi" w:hAnsiTheme="minorHAnsi" w:cstheme="minorHAnsi"/>
          <w:b/>
          <w:sz w:val="24"/>
          <w:szCs w:val="24"/>
        </w:rPr>
        <w:t>:</w:t>
      </w:r>
    </w:p>
    <w:p w14:paraId="16AB26E8" w14:textId="77777777" w:rsidR="002A4CDF" w:rsidRPr="00003040" w:rsidRDefault="002A4CDF" w:rsidP="00003040">
      <w:pPr>
        <w:pStyle w:val="PlainText"/>
        <w:spacing w:line="360" w:lineRule="auto"/>
        <w:jc w:val="both"/>
        <w:rPr>
          <w:rFonts w:asciiTheme="minorHAnsi" w:hAnsiTheme="minorHAnsi" w:cstheme="minorHAnsi"/>
          <w:sz w:val="24"/>
          <w:szCs w:val="24"/>
        </w:rPr>
      </w:pPr>
      <w:r w:rsidRPr="00003040">
        <w:rPr>
          <w:rFonts w:asciiTheme="minorHAnsi" w:hAnsiTheme="minorHAnsi" w:cstheme="minorHAnsi"/>
          <w:sz w:val="24"/>
          <w:szCs w:val="24"/>
        </w:rPr>
        <w:t xml:space="preserve">Early-intervention programmes, which are evidence-based and are responsive to the school's context will be used. Focused interventions to develop literacy, social, emotional, life-skills and well-being are particularly important for </w:t>
      </w:r>
      <w:r w:rsidR="00BD39E6" w:rsidRPr="00003040">
        <w:rPr>
          <w:rFonts w:asciiTheme="minorHAnsi" w:hAnsiTheme="minorHAnsi" w:cstheme="minorHAnsi"/>
          <w:sz w:val="24"/>
          <w:szCs w:val="24"/>
        </w:rPr>
        <w:t>J</w:t>
      </w:r>
      <w:r w:rsidRPr="00003040">
        <w:rPr>
          <w:rFonts w:asciiTheme="minorHAnsi" w:hAnsiTheme="minorHAnsi" w:cstheme="minorHAnsi"/>
          <w:sz w:val="24"/>
          <w:szCs w:val="24"/>
        </w:rPr>
        <w:t xml:space="preserve">unior </w:t>
      </w:r>
      <w:r w:rsidR="00BD39E6" w:rsidRPr="00003040">
        <w:rPr>
          <w:rFonts w:asciiTheme="minorHAnsi" w:hAnsiTheme="minorHAnsi" w:cstheme="minorHAnsi"/>
          <w:sz w:val="24"/>
          <w:szCs w:val="24"/>
        </w:rPr>
        <w:t>C</w:t>
      </w:r>
      <w:r w:rsidRPr="00003040">
        <w:rPr>
          <w:rFonts w:asciiTheme="minorHAnsi" w:hAnsiTheme="minorHAnsi" w:cstheme="minorHAnsi"/>
          <w:sz w:val="24"/>
          <w:szCs w:val="24"/>
        </w:rPr>
        <w:t xml:space="preserve">ycle students with special educational needs. The school will </w:t>
      </w:r>
      <w:r w:rsidR="00BD39E6" w:rsidRPr="00003040">
        <w:rPr>
          <w:rFonts w:asciiTheme="minorHAnsi" w:hAnsiTheme="minorHAnsi" w:cstheme="minorHAnsi"/>
          <w:sz w:val="24"/>
          <w:szCs w:val="24"/>
        </w:rPr>
        <w:t xml:space="preserve">involve </w:t>
      </w:r>
      <w:r w:rsidRPr="00003040">
        <w:rPr>
          <w:rFonts w:asciiTheme="minorHAnsi" w:hAnsiTheme="minorHAnsi" w:cstheme="minorHAnsi"/>
          <w:sz w:val="24"/>
          <w:szCs w:val="24"/>
        </w:rPr>
        <w:t>our Behaviour for Learning (BFL) teacher to deliver short, focused programmes such as Alert, Why Try, Working Things Out, Friends for Life, and other evidence-based interventions recommended by the National Educational Psychological Service (NEPS).</w:t>
      </w:r>
    </w:p>
    <w:p w14:paraId="16AB26E9" w14:textId="77777777" w:rsidR="002A4CDF" w:rsidRPr="00003040" w:rsidRDefault="002A4CDF" w:rsidP="00003040">
      <w:pPr>
        <w:pStyle w:val="PlainText"/>
        <w:spacing w:line="360" w:lineRule="auto"/>
        <w:jc w:val="both"/>
        <w:rPr>
          <w:rFonts w:asciiTheme="minorHAnsi" w:hAnsiTheme="minorHAnsi" w:cstheme="minorHAnsi"/>
          <w:sz w:val="24"/>
          <w:szCs w:val="24"/>
        </w:rPr>
      </w:pPr>
    </w:p>
    <w:p w14:paraId="16AB26EA" w14:textId="77777777" w:rsidR="002A4CDF" w:rsidRPr="00003040" w:rsidRDefault="002A4CDF" w:rsidP="00003040">
      <w:pPr>
        <w:pStyle w:val="PlainText"/>
        <w:spacing w:line="360" w:lineRule="auto"/>
        <w:jc w:val="both"/>
        <w:rPr>
          <w:rFonts w:asciiTheme="minorHAnsi" w:hAnsiTheme="minorHAnsi" w:cstheme="minorHAnsi"/>
          <w:sz w:val="24"/>
          <w:szCs w:val="24"/>
        </w:rPr>
      </w:pPr>
      <w:r w:rsidRPr="00003040">
        <w:rPr>
          <w:rFonts w:asciiTheme="minorHAnsi" w:hAnsiTheme="minorHAnsi" w:cstheme="minorHAnsi"/>
          <w:sz w:val="24"/>
          <w:szCs w:val="24"/>
        </w:rPr>
        <w:t>All intervention programmes are monitored to assess and record their impact on student progress and participation in learning and in school life.</w:t>
      </w:r>
    </w:p>
    <w:p w14:paraId="16AB26EB" w14:textId="77777777" w:rsidR="002A4CDF" w:rsidRPr="00003040" w:rsidRDefault="002A4CDF" w:rsidP="00003040">
      <w:pPr>
        <w:pStyle w:val="PlainText"/>
        <w:spacing w:line="360" w:lineRule="auto"/>
        <w:jc w:val="both"/>
        <w:rPr>
          <w:rFonts w:asciiTheme="minorHAnsi" w:hAnsiTheme="minorHAnsi" w:cstheme="minorHAnsi"/>
          <w:sz w:val="24"/>
          <w:szCs w:val="24"/>
        </w:rPr>
      </w:pPr>
    </w:p>
    <w:p w14:paraId="16AB26EC" w14:textId="77777777" w:rsidR="002A4CDF" w:rsidRPr="00003040" w:rsidRDefault="002A4CDF" w:rsidP="00003040">
      <w:pPr>
        <w:pStyle w:val="PlainText"/>
        <w:spacing w:line="360" w:lineRule="auto"/>
        <w:jc w:val="both"/>
        <w:rPr>
          <w:rFonts w:asciiTheme="minorHAnsi" w:hAnsiTheme="minorHAnsi" w:cstheme="minorHAnsi"/>
          <w:sz w:val="24"/>
          <w:szCs w:val="24"/>
        </w:rPr>
      </w:pPr>
      <w:r w:rsidRPr="00003040">
        <w:rPr>
          <w:rFonts w:asciiTheme="minorHAnsi" w:hAnsiTheme="minorHAnsi" w:cstheme="minorHAnsi"/>
          <w:sz w:val="24"/>
          <w:szCs w:val="24"/>
        </w:rPr>
        <w:t>Our Pastoral Care Team serves an important preventative and early intervention function, particularly in addressing the needs of students with social, emotional, behavioural and well-being needs. This team provides a forum to share concerns and to work towards solutions. It plays an important coordinating role and facilitates monitoring and review of students' progress.</w:t>
      </w:r>
    </w:p>
    <w:p w14:paraId="16AB26ED" w14:textId="77777777" w:rsidR="002A4CDF" w:rsidRPr="00003040" w:rsidRDefault="002A4CDF" w:rsidP="00003040">
      <w:pPr>
        <w:pStyle w:val="PlainText"/>
        <w:spacing w:line="360" w:lineRule="auto"/>
        <w:jc w:val="both"/>
        <w:rPr>
          <w:rFonts w:asciiTheme="minorHAnsi" w:hAnsiTheme="minorHAnsi" w:cstheme="minorHAnsi"/>
          <w:sz w:val="24"/>
          <w:szCs w:val="24"/>
        </w:rPr>
      </w:pPr>
    </w:p>
    <w:p w14:paraId="16AB26EE" w14:textId="77777777" w:rsidR="002A4CDF" w:rsidRDefault="002A4CDF" w:rsidP="00003040">
      <w:pPr>
        <w:pStyle w:val="PlainText"/>
        <w:spacing w:line="360" w:lineRule="auto"/>
        <w:jc w:val="both"/>
        <w:rPr>
          <w:rFonts w:asciiTheme="minorHAnsi" w:hAnsiTheme="minorHAnsi" w:cstheme="minorHAnsi"/>
          <w:sz w:val="24"/>
          <w:szCs w:val="24"/>
        </w:rPr>
      </w:pPr>
      <w:r w:rsidRPr="00003040">
        <w:rPr>
          <w:rFonts w:asciiTheme="minorHAnsi" w:hAnsiTheme="minorHAnsi" w:cstheme="minorHAnsi"/>
          <w:sz w:val="24"/>
          <w:szCs w:val="24"/>
        </w:rPr>
        <w:t>In line with the Guidelines for Post-Primary Schools Supporting Young People with Special Educational Needs in Mainstream Classes, we implement a three-tiered approach to support:</w:t>
      </w:r>
    </w:p>
    <w:p w14:paraId="50F314DB" w14:textId="77777777" w:rsidR="005E2800" w:rsidRPr="00003040" w:rsidRDefault="005E2800" w:rsidP="00003040">
      <w:pPr>
        <w:pStyle w:val="PlainText"/>
        <w:spacing w:line="360" w:lineRule="auto"/>
        <w:jc w:val="both"/>
        <w:rPr>
          <w:rFonts w:asciiTheme="minorHAnsi" w:hAnsiTheme="minorHAnsi" w:cstheme="minorHAnsi"/>
          <w:sz w:val="24"/>
          <w:szCs w:val="24"/>
        </w:rPr>
      </w:pPr>
    </w:p>
    <w:p w14:paraId="48994DEE" w14:textId="068861A1" w:rsidR="0005119E" w:rsidRPr="0014265B" w:rsidRDefault="002A4CDF" w:rsidP="005B5847">
      <w:pPr>
        <w:pStyle w:val="PlainText"/>
        <w:numPr>
          <w:ilvl w:val="1"/>
          <w:numId w:val="6"/>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t xml:space="preserve">Tier 1: </w:t>
      </w:r>
      <w:proofErr w:type="gramStart"/>
      <w:r w:rsidRPr="00003040">
        <w:rPr>
          <w:rFonts w:asciiTheme="minorHAnsi" w:hAnsiTheme="minorHAnsi" w:cstheme="minorHAnsi"/>
          <w:sz w:val="24"/>
          <w:szCs w:val="24"/>
        </w:rPr>
        <w:t>Whole-school</w:t>
      </w:r>
      <w:proofErr w:type="gramEnd"/>
      <w:r w:rsidRPr="00003040">
        <w:rPr>
          <w:rFonts w:asciiTheme="minorHAnsi" w:hAnsiTheme="minorHAnsi" w:cstheme="minorHAnsi"/>
          <w:sz w:val="24"/>
          <w:szCs w:val="24"/>
        </w:rPr>
        <w:t>/classroom support for all students (preventative and proactive approaches)</w:t>
      </w:r>
    </w:p>
    <w:p w14:paraId="16AB26F0" w14:textId="1E2C37B6" w:rsidR="002A4CDF" w:rsidRPr="00003040" w:rsidRDefault="002A4CDF" w:rsidP="005B5847">
      <w:pPr>
        <w:pStyle w:val="PlainText"/>
        <w:numPr>
          <w:ilvl w:val="1"/>
          <w:numId w:val="6"/>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t>Tier 2: School support for some students (response to identified needs)</w:t>
      </w:r>
    </w:p>
    <w:p w14:paraId="16AB26F1" w14:textId="2161F352" w:rsidR="002A4CDF" w:rsidRPr="00003040" w:rsidRDefault="002A4CDF" w:rsidP="005B5847">
      <w:pPr>
        <w:pStyle w:val="PlainText"/>
        <w:numPr>
          <w:ilvl w:val="1"/>
          <w:numId w:val="6"/>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t>Tier 3: School support plus for a few students (</w:t>
      </w:r>
      <w:r w:rsidR="00BD39E6" w:rsidRPr="00003040">
        <w:rPr>
          <w:rFonts w:asciiTheme="minorHAnsi" w:hAnsiTheme="minorHAnsi" w:cstheme="minorHAnsi"/>
          <w:sz w:val="24"/>
          <w:szCs w:val="24"/>
        </w:rPr>
        <w:t>individualised</w:t>
      </w:r>
      <w:r w:rsidRPr="00003040">
        <w:rPr>
          <w:rFonts w:asciiTheme="minorHAnsi" w:hAnsiTheme="minorHAnsi" w:cstheme="minorHAnsi"/>
          <w:sz w:val="24"/>
          <w:szCs w:val="24"/>
        </w:rPr>
        <w:t xml:space="preserve"> and specialized approaches)</w:t>
      </w:r>
    </w:p>
    <w:p w14:paraId="16AB26F2" w14:textId="77777777" w:rsidR="00BD39E6" w:rsidRPr="00003040" w:rsidRDefault="00BD39E6" w:rsidP="00003040">
      <w:pPr>
        <w:pStyle w:val="PlainText"/>
        <w:spacing w:line="360" w:lineRule="auto"/>
        <w:jc w:val="both"/>
        <w:rPr>
          <w:rFonts w:asciiTheme="minorHAnsi" w:hAnsiTheme="minorHAnsi" w:cstheme="minorHAnsi"/>
          <w:sz w:val="24"/>
          <w:szCs w:val="24"/>
        </w:rPr>
      </w:pPr>
    </w:p>
    <w:p w14:paraId="16AB26F3" w14:textId="619AEB8D" w:rsidR="002A4CDF" w:rsidRPr="00003040" w:rsidRDefault="002A4CDF" w:rsidP="00003040">
      <w:pPr>
        <w:pStyle w:val="PlainText"/>
        <w:spacing w:line="360" w:lineRule="auto"/>
        <w:jc w:val="both"/>
        <w:rPr>
          <w:rFonts w:asciiTheme="minorHAnsi" w:hAnsiTheme="minorHAnsi" w:cstheme="minorHAnsi"/>
          <w:b/>
          <w:sz w:val="24"/>
          <w:szCs w:val="24"/>
        </w:rPr>
      </w:pPr>
      <w:r w:rsidRPr="00003040">
        <w:rPr>
          <w:rFonts w:asciiTheme="minorHAnsi" w:hAnsiTheme="minorHAnsi" w:cstheme="minorHAnsi"/>
          <w:b/>
          <w:sz w:val="24"/>
          <w:szCs w:val="24"/>
        </w:rPr>
        <w:t>3. Target Setting</w:t>
      </w:r>
      <w:r w:rsidR="008E7D35">
        <w:rPr>
          <w:rFonts w:asciiTheme="minorHAnsi" w:hAnsiTheme="minorHAnsi" w:cstheme="minorHAnsi"/>
          <w:b/>
          <w:sz w:val="24"/>
          <w:szCs w:val="24"/>
        </w:rPr>
        <w:t>:</w:t>
      </w:r>
    </w:p>
    <w:p w14:paraId="16AB26F4" w14:textId="77777777" w:rsidR="002A4CDF" w:rsidRPr="00003040" w:rsidRDefault="002A4CDF" w:rsidP="00003040">
      <w:pPr>
        <w:pStyle w:val="PlainText"/>
        <w:spacing w:line="360" w:lineRule="auto"/>
        <w:jc w:val="both"/>
        <w:rPr>
          <w:rFonts w:asciiTheme="minorHAnsi" w:hAnsiTheme="minorHAnsi" w:cstheme="minorHAnsi"/>
          <w:sz w:val="24"/>
          <w:szCs w:val="24"/>
        </w:rPr>
      </w:pPr>
      <w:r w:rsidRPr="00003040">
        <w:rPr>
          <w:rFonts w:asciiTheme="minorHAnsi" w:hAnsiTheme="minorHAnsi" w:cstheme="minorHAnsi"/>
          <w:sz w:val="24"/>
          <w:szCs w:val="24"/>
        </w:rPr>
        <w:t xml:space="preserve">Best practice indicates that targets should be </w:t>
      </w:r>
      <w:proofErr w:type="gramStart"/>
      <w:r w:rsidRPr="00003040">
        <w:rPr>
          <w:rFonts w:asciiTheme="minorHAnsi" w:hAnsiTheme="minorHAnsi" w:cstheme="minorHAnsi"/>
          <w:sz w:val="24"/>
          <w:szCs w:val="24"/>
        </w:rPr>
        <w:t>few in number</w:t>
      </w:r>
      <w:proofErr w:type="gramEnd"/>
      <w:r w:rsidRPr="00003040">
        <w:rPr>
          <w:rFonts w:asciiTheme="minorHAnsi" w:hAnsiTheme="minorHAnsi" w:cstheme="minorHAnsi"/>
          <w:sz w:val="24"/>
          <w:szCs w:val="24"/>
        </w:rPr>
        <w:t xml:space="preserve">; they should be informed by priority learning needs and directly linked to suitable interventions. Targets are based on the evidence collected through both formal and informal assessment approaches. Parents are </w:t>
      </w:r>
      <w:r w:rsidRPr="00003040">
        <w:rPr>
          <w:rFonts w:asciiTheme="minorHAnsi" w:hAnsiTheme="minorHAnsi" w:cstheme="minorHAnsi"/>
          <w:sz w:val="24"/>
          <w:szCs w:val="24"/>
        </w:rPr>
        <w:lastRenderedPageBreak/>
        <w:t>consulted when setting targets and reviewing progress. The views of students are included in this process through direct involvement in the discussions or by gathering their views in advance of the review process, in line with the Education Act 2022's emphasis on student voice and agency.</w:t>
      </w:r>
    </w:p>
    <w:p w14:paraId="16AB26F5" w14:textId="77777777" w:rsidR="002A4CDF" w:rsidRPr="00003040" w:rsidRDefault="002A4CDF" w:rsidP="00003040">
      <w:pPr>
        <w:pStyle w:val="PlainText"/>
        <w:spacing w:line="360" w:lineRule="auto"/>
        <w:jc w:val="both"/>
        <w:rPr>
          <w:rFonts w:asciiTheme="minorHAnsi" w:hAnsiTheme="minorHAnsi" w:cstheme="minorHAnsi"/>
          <w:sz w:val="24"/>
          <w:szCs w:val="24"/>
        </w:rPr>
      </w:pPr>
    </w:p>
    <w:p w14:paraId="16AB26F6" w14:textId="77777777" w:rsidR="002A4CDF" w:rsidRPr="00003040" w:rsidRDefault="002A4CDF" w:rsidP="00003040">
      <w:pPr>
        <w:pStyle w:val="PlainText"/>
        <w:spacing w:line="360" w:lineRule="auto"/>
        <w:jc w:val="both"/>
        <w:rPr>
          <w:rFonts w:asciiTheme="minorHAnsi" w:hAnsiTheme="minorHAnsi" w:cstheme="minorHAnsi"/>
          <w:sz w:val="24"/>
          <w:szCs w:val="24"/>
        </w:rPr>
      </w:pPr>
      <w:r w:rsidRPr="00003040">
        <w:rPr>
          <w:rFonts w:asciiTheme="minorHAnsi" w:hAnsiTheme="minorHAnsi" w:cstheme="minorHAnsi"/>
          <w:sz w:val="24"/>
          <w:szCs w:val="24"/>
        </w:rPr>
        <w:t>Targets will be:</w:t>
      </w:r>
    </w:p>
    <w:p w14:paraId="16AB26F7" w14:textId="4406EED8" w:rsidR="002A4CDF" w:rsidRPr="00003040" w:rsidRDefault="002A4CDF" w:rsidP="005B5847">
      <w:pPr>
        <w:pStyle w:val="PlainText"/>
        <w:numPr>
          <w:ilvl w:val="0"/>
          <w:numId w:val="7"/>
        </w:numPr>
        <w:spacing w:line="360" w:lineRule="auto"/>
        <w:jc w:val="both"/>
        <w:rPr>
          <w:rFonts w:asciiTheme="minorHAnsi" w:hAnsiTheme="minorHAnsi" w:cstheme="minorHAnsi"/>
          <w:sz w:val="24"/>
          <w:szCs w:val="24"/>
        </w:rPr>
      </w:pPr>
      <w:r w:rsidRPr="00003040">
        <w:rPr>
          <w:rFonts w:asciiTheme="minorHAnsi" w:hAnsiTheme="minorHAnsi" w:cstheme="minorHAnsi"/>
          <w:sz w:val="24"/>
          <w:szCs w:val="24"/>
        </w:rPr>
        <w:t>Measurable and observable</w:t>
      </w:r>
    </w:p>
    <w:p w14:paraId="16AB26F8" w14:textId="57F4F0B3" w:rsidR="002A4CDF" w:rsidRPr="00003040" w:rsidRDefault="002A4CDF" w:rsidP="005B5847">
      <w:pPr>
        <w:pStyle w:val="PlainText"/>
        <w:numPr>
          <w:ilvl w:val="1"/>
          <w:numId w:val="8"/>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t>Reflective of the specific special educational need of individual students</w:t>
      </w:r>
    </w:p>
    <w:p w14:paraId="16AB26F9" w14:textId="6AC2D7D8" w:rsidR="002A4CDF" w:rsidRPr="00003040" w:rsidRDefault="002A4CDF" w:rsidP="005B5847">
      <w:pPr>
        <w:pStyle w:val="PlainText"/>
        <w:numPr>
          <w:ilvl w:val="1"/>
          <w:numId w:val="8"/>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t>Achievable within a specified time frame</w:t>
      </w:r>
    </w:p>
    <w:p w14:paraId="16AB26FA" w14:textId="4FDF6AFC" w:rsidR="002A4CDF" w:rsidRPr="00003040" w:rsidRDefault="002A4CDF" w:rsidP="005B5847">
      <w:pPr>
        <w:pStyle w:val="PlainText"/>
        <w:numPr>
          <w:ilvl w:val="1"/>
          <w:numId w:val="8"/>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t>Challenging and building on existing knowledge</w:t>
      </w:r>
    </w:p>
    <w:p w14:paraId="16AB26FB" w14:textId="49182681" w:rsidR="002A4CDF" w:rsidRPr="00003040" w:rsidRDefault="002A4CDF" w:rsidP="005B5847">
      <w:pPr>
        <w:pStyle w:val="PlainText"/>
        <w:numPr>
          <w:ilvl w:val="1"/>
          <w:numId w:val="8"/>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t>Addressing students' holistic needs</w:t>
      </w:r>
    </w:p>
    <w:p w14:paraId="16AB26FC" w14:textId="3E89FE5A" w:rsidR="002A4CDF" w:rsidRDefault="002A4CDF" w:rsidP="005B5847">
      <w:pPr>
        <w:pStyle w:val="PlainText"/>
        <w:numPr>
          <w:ilvl w:val="1"/>
          <w:numId w:val="8"/>
        </w:numPr>
        <w:spacing w:line="360" w:lineRule="auto"/>
        <w:ind w:left="709" w:hanging="425"/>
        <w:jc w:val="both"/>
      </w:pPr>
      <w:r w:rsidRPr="00003040">
        <w:rPr>
          <w:rFonts w:asciiTheme="minorHAnsi" w:hAnsiTheme="minorHAnsi" w:cstheme="minorHAnsi"/>
          <w:sz w:val="24"/>
          <w:szCs w:val="24"/>
        </w:rPr>
        <w:t>Developed using the SMART format (Specific, Measurable, Achievable, Relevant, Time-bound) as recommended in the Guidelines for Post-Primary Schools Supporting Young People with Special Educational Needs in Mainstream Classes</w:t>
      </w:r>
      <w:r w:rsidR="00BF52C7" w:rsidRPr="00003040">
        <w:t>.</w:t>
      </w:r>
    </w:p>
    <w:p w14:paraId="208CAEC6" w14:textId="77777777" w:rsidR="0014265B" w:rsidRPr="00003040" w:rsidRDefault="0014265B" w:rsidP="00003040">
      <w:pPr>
        <w:pStyle w:val="PlainText"/>
        <w:spacing w:line="360" w:lineRule="auto"/>
        <w:jc w:val="both"/>
        <w:rPr>
          <w:rFonts w:asciiTheme="minorHAnsi" w:hAnsiTheme="minorHAnsi" w:cstheme="minorHAnsi"/>
          <w:sz w:val="24"/>
          <w:szCs w:val="24"/>
        </w:rPr>
      </w:pPr>
    </w:p>
    <w:p w14:paraId="16AB26FD" w14:textId="2CDAD144" w:rsidR="002A4CDF" w:rsidRPr="00003040" w:rsidRDefault="002A4CDF" w:rsidP="00003040">
      <w:pPr>
        <w:pStyle w:val="PlainText"/>
        <w:spacing w:line="360" w:lineRule="auto"/>
        <w:jc w:val="both"/>
        <w:rPr>
          <w:rFonts w:asciiTheme="minorHAnsi" w:hAnsiTheme="minorHAnsi" w:cstheme="minorHAnsi"/>
          <w:b/>
          <w:sz w:val="24"/>
          <w:szCs w:val="24"/>
        </w:rPr>
      </w:pPr>
      <w:r w:rsidRPr="00003040">
        <w:rPr>
          <w:rFonts w:asciiTheme="minorHAnsi" w:hAnsiTheme="minorHAnsi" w:cstheme="minorHAnsi"/>
          <w:b/>
          <w:sz w:val="24"/>
          <w:szCs w:val="24"/>
        </w:rPr>
        <w:t>4. Monitoring and recording outcomes</w:t>
      </w:r>
      <w:r w:rsidR="008E7D35">
        <w:rPr>
          <w:rFonts w:asciiTheme="minorHAnsi" w:hAnsiTheme="minorHAnsi" w:cstheme="minorHAnsi"/>
          <w:b/>
          <w:sz w:val="24"/>
          <w:szCs w:val="24"/>
        </w:rPr>
        <w:t>:</w:t>
      </w:r>
      <w:r w:rsidRPr="00003040">
        <w:rPr>
          <w:rFonts w:asciiTheme="minorHAnsi" w:hAnsiTheme="minorHAnsi" w:cstheme="minorHAnsi"/>
          <w:b/>
          <w:sz w:val="24"/>
          <w:szCs w:val="24"/>
        </w:rPr>
        <w:t xml:space="preserve"> </w:t>
      </w:r>
    </w:p>
    <w:p w14:paraId="16AB26FE" w14:textId="77777777" w:rsidR="002A4CDF" w:rsidRPr="00003040" w:rsidRDefault="002A4CDF" w:rsidP="00003040">
      <w:pPr>
        <w:pStyle w:val="PlainText"/>
        <w:spacing w:line="360" w:lineRule="auto"/>
        <w:jc w:val="both"/>
        <w:rPr>
          <w:rFonts w:asciiTheme="minorHAnsi" w:hAnsiTheme="minorHAnsi" w:cstheme="minorHAnsi"/>
          <w:sz w:val="24"/>
          <w:szCs w:val="24"/>
        </w:rPr>
      </w:pPr>
      <w:r w:rsidRPr="00003040">
        <w:rPr>
          <w:rFonts w:asciiTheme="minorHAnsi" w:hAnsiTheme="minorHAnsi" w:cstheme="minorHAnsi"/>
          <w:sz w:val="24"/>
          <w:szCs w:val="24"/>
        </w:rPr>
        <w:t>A whole school approach to the monitoring and recording of progress will be led by Management and SEN coordinator(s). Students' progress in relation to achieving their targets should be regularly and carefully monitored. This stage of the process is informed by effective measurement of baseline performance, including the use of criterion-referenced tests and other methods of assessment (for example, teacher-designed tests, checklists, samples of work, observation and reports from subject teachers, class tutors and year heads) that allow students to demonstrate their progress. This should lead to the establishment of specific targets to be achieved within a defined timeframe.</w:t>
      </w:r>
    </w:p>
    <w:p w14:paraId="16AB26FF" w14:textId="77777777" w:rsidR="002A4CDF" w:rsidRPr="00003040" w:rsidRDefault="002A4CDF" w:rsidP="00003040">
      <w:pPr>
        <w:pStyle w:val="PlainText"/>
        <w:spacing w:line="360" w:lineRule="auto"/>
        <w:jc w:val="both"/>
        <w:rPr>
          <w:rFonts w:asciiTheme="minorHAnsi" w:hAnsiTheme="minorHAnsi" w:cstheme="minorHAnsi"/>
          <w:sz w:val="24"/>
          <w:szCs w:val="24"/>
        </w:rPr>
      </w:pPr>
    </w:p>
    <w:p w14:paraId="16AB2700" w14:textId="77777777" w:rsidR="002A4CDF" w:rsidRPr="00003040" w:rsidRDefault="002A4CDF" w:rsidP="00003040">
      <w:pPr>
        <w:pStyle w:val="PlainText"/>
        <w:spacing w:line="360" w:lineRule="auto"/>
        <w:jc w:val="both"/>
        <w:rPr>
          <w:rFonts w:asciiTheme="minorHAnsi" w:hAnsiTheme="minorHAnsi" w:cstheme="minorHAnsi"/>
          <w:sz w:val="24"/>
          <w:szCs w:val="24"/>
        </w:rPr>
      </w:pPr>
      <w:r w:rsidRPr="00003040">
        <w:rPr>
          <w:rFonts w:asciiTheme="minorHAnsi" w:hAnsiTheme="minorHAnsi" w:cstheme="minorHAnsi"/>
          <w:sz w:val="24"/>
          <w:szCs w:val="24"/>
        </w:rPr>
        <w:t>Monitoring outcomes is part of a dynamic process of identification, target-setting, intervention review, which in turn should lead to adjustments in support plans. The Student Support File (NEPS) provides schools with a useful resource to support and record this process. It includes a Support Review Record to guide teachers when monitoring progress and reviewing outcomes with parents and students. Such monitoring of progress, and subsequent adaption of support plans, are key drivers of effective practice.</w:t>
      </w:r>
    </w:p>
    <w:p w14:paraId="16AB2701" w14:textId="77777777" w:rsidR="002A4CDF" w:rsidRPr="00003040" w:rsidRDefault="002A4CDF" w:rsidP="00003040">
      <w:pPr>
        <w:pStyle w:val="PlainText"/>
        <w:spacing w:line="360" w:lineRule="auto"/>
        <w:jc w:val="both"/>
        <w:rPr>
          <w:rFonts w:asciiTheme="minorHAnsi" w:hAnsiTheme="minorHAnsi" w:cstheme="minorHAnsi"/>
          <w:sz w:val="24"/>
          <w:szCs w:val="24"/>
        </w:rPr>
      </w:pPr>
    </w:p>
    <w:p w14:paraId="16AB2702" w14:textId="77777777" w:rsidR="002A4CDF" w:rsidRDefault="002A4CDF" w:rsidP="00003040">
      <w:pPr>
        <w:pStyle w:val="PlainText"/>
        <w:spacing w:line="360" w:lineRule="auto"/>
        <w:jc w:val="both"/>
        <w:rPr>
          <w:rFonts w:asciiTheme="minorHAnsi" w:hAnsiTheme="minorHAnsi" w:cstheme="minorHAnsi"/>
          <w:sz w:val="24"/>
          <w:szCs w:val="24"/>
        </w:rPr>
      </w:pPr>
      <w:r w:rsidRPr="00003040">
        <w:rPr>
          <w:rFonts w:asciiTheme="minorHAnsi" w:hAnsiTheme="minorHAnsi" w:cstheme="minorHAnsi"/>
          <w:sz w:val="24"/>
          <w:szCs w:val="24"/>
        </w:rPr>
        <w:lastRenderedPageBreak/>
        <w:t xml:space="preserve">In addition to monitoring outcomes at the individual level, it is also important to review outcomes at group, class and whole-school level. This review could include measures of attainment, communication, independence, attendance, social inclusion and well-being (for example, sense of belonging and connectedness to school) for students with special educational needs. </w:t>
      </w:r>
    </w:p>
    <w:p w14:paraId="766AC029" w14:textId="77777777" w:rsidR="0014265B" w:rsidRPr="00003040" w:rsidRDefault="0014265B" w:rsidP="00003040">
      <w:pPr>
        <w:pStyle w:val="PlainText"/>
        <w:spacing w:line="360" w:lineRule="auto"/>
        <w:jc w:val="both"/>
        <w:rPr>
          <w:rFonts w:asciiTheme="minorHAnsi" w:hAnsiTheme="minorHAnsi" w:cstheme="minorHAnsi"/>
          <w:sz w:val="24"/>
          <w:szCs w:val="24"/>
        </w:rPr>
      </w:pPr>
    </w:p>
    <w:p w14:paraId="16AB2703" w14:textId="77777777" w:rsidR="002A4CDF" w:rsidRPr="00003040" w:rsidRDefault="002A4CDF" w:rsidP="00003040">
      <w:pPr>
        <w:pStyle w:val="PlainText"/>
        <w:spacing w:line="360" w:lineRule="auto"/>
        <w:jc w:val="both"/>
        <w:rPr>
          <w:rFonts w:asciiTheme="minorHAnsi" w:hAnsiTheme="minorHAnsi" w:cstheme="minorHAnsi"/>
          <w:sz w:val="24"/>
          <w:szCs w:val="24"/>
        </w:rPr>
      </w:pPr>
      <w:r w:rsidRPr="00003040">
        <w:rPr>
          <w:rFonts w:asciiTheme="minorHAnsi" w:hAnsiTheme="minorHAnsi" w:cstheme="minorHAnsi"/>
          <w:sz w:val="24"/>
          <w:szCs w:val="24"/>
        </w:rPr>
        <w:t xml:space="preserve">Parental and student involvement is an integral part of the student support file. In establishing the needs of the student, empirical data from standardised testing, school passports, other assessment and the professional knowledge of the school is of paramount importance in devising an appropriate plan. However, the allocation of resources </w:t>
      </w:r>
      <w:proofErr w:type="gramStart"/>
      <w:r w:rsidRPr="00003040">
        <w:rPr>
          <w:rFonts w:asciiTheme="minorHAnsi" w:hAnsiTheme="minorHAnsi" w:cstheme="minorHAnsi"/>
          <w:sz w:val="24"/>
          <w:szCs w:val="24"/>
        </w:rPr>
        <w:t>on the basis of</w:t>
      </w:r>
      <w:proofErr w:type="gramEnd"/>
      <w:r w:rsidRPr="00003040">
        <w:rPr>
          <w:rFonts w:asciiTheme="minorHAnsi" w:hAnsiTheme="minorHAnsi" w:cstheme="minorHAnsi"/>
          <w:sz w:val="24"/>
          <w:szCs w:val="24"/>
        </w:rPr>
        <w:t xml:space="preserve"> most need is integral in this policy.</w:t>
      </w:r>
    </w:p>
    <w:p w14:paraId="16AB2704" w14:textId="77777777" w:rsidR="002A4CDF" w:rsidRPr="00003040" w:rsidRDefault="002A4CDF" w:rsidP="00003040">
      <w:pPr>
        <w:pStyle w:val="PlainText"/>
        <w:spacing w:line="360" w:lineRule="auto"/>
        <w:jc w:val="both"/>
        <w:rPr>
          <w:rFonts w:asciiTheme="minorHAnsi" w:hAnsiTheme="minorHAnsi" w:cstheme="minorHAnsi"/>
          <w:sz w:val="24"/>
          <w:szCs w:val="24"/>
        </w:rPr>
      </w:pPr>
    </w:p>
    <w:p w14:paraId="16AB2705" w14:textId="0F4B75DD" w:rsidR="002A4CDF" w:rsidRPr="00003040" w:rsidRDefault="002A4CDF" w:rsidP="00003040">
      <w:pPr>
        <w:pStyle w:val="PlainText"/>
        <w:spacing w:line="360" w:lineRule="auto"/>
        <w:jc w:val="both"/>
        <w:rPr>
          <w:rFonts w:asciiTheme="minorHAnsi" w:hAnsiTheme="minorHAnsi" w:cstheme="minorHAnsi"/>
          <w:b/>
          <w:sz w:val="24"/>
          <w:szCs w:val="24"/>
        </w:rPr>
      </w:pPr>
      <w:r w:rsidRPr="00003040">
        <w:rPr>
          <w:rFonts w:asciiTheme="minorHAnsi" w:hAnsiTheme="minorHAnsi" w:cstheme="minorHAnsi"/>
          <w:b/>
          <w:sz w:val="24"/>
          <w:szCs w:val="24"/>
        </w:rPr>
        <w:t>5. Allocation of resources</w:t>
      </w:r>
      <w:r w:rsidR="008E7D35">
        <w:rPr>
          <w:rFonts w:asciiTheme="minorHAnsi" w:hAnsiTheme="minorHAnsi" w:cstheme="minorHAnsi"/>
          <w:b/>
          <w:sz w:val="24"/>
          <w:szCs w:val="24"/>
        </w:rPr>
        <w:t>:</w:t>
      </w:r>
    </w:p>
    <w:p w14:paraId="16AB2706" w14:textId="77777777" w:rsidR="002A4CDF" w:rsidRDefault="002A4CDF" w:rsidP="00003040">
      <w:pPr>
        <w:pStyle w:val="PlainText"/>
        <w:spacing w:line="360" w:lineRule="auto"/>
        <w:jc w:val="both"/>
        <w:rPr>
          <w:rFonts w:asciiTheme="minorHAnsi" w:hAnsiTheme="minorHAnsi" w:cstheme="minorHAnsi"/>
          <w:sz w:val="24"/>
          <w:szCs w:val="24"/>
        </w:rPr>
      </w:pPr>
      <w:r w:rsidRPr="00003040">
        <w:rPr>
          <w:rFonts w:asciiTheme="minorHAnsi" w:hAnsiTheme="minorHAnsi" w:cstheme="minorHAnsi"/>
          <w:sz w:val="24"/>
          <w:szCs w:val="24"/>
        </w:rPr>
        <w:t>In line with DES guidelines, the Education Act 2022, and the Guidelines for Post-Primary Schools Supporting Young People with Special Educational Needs in Mainstream Classes, additional teaching supports are deployed according to identified needs. Support is given in a variety of ways to effectively meet students' needs. Examples include:</w:t>
      </w:r>
    </w:p>
    <w:p w14:paraId="51BAA5C3" w14:textId="77777777" w:rsidR="0014265B" w:rsidRPr="00003040" w:rsidRDefault="0014265B" w:rsidP="00003040">
      <w:pPr>
        <w:pStyle w:val="PlainText"/>
        <w:spacing w:line="360" w:lineRule="auto"/>
        <w:jc w:val="both"/>
        <w:rPr>
          <w:rFonts w:asciiTheme="minorHAnsi" w:hAnsiTheme="minorHAnsi" w:cstheme="minorHAnsi"/>
          <w:sz w:val="24"/>
          <w:szCs w:val="24"/>
        </w:rPr>
      </w:pPr>
    </w:p>
    <w:p w14:paraId="16AB2707" w14:textId="26FC86DD" w:rsidR="002A4CDF" w:rsidRPr="00003040" w:rsidRDefault="002A4CDF" w:rsidP="005B5847">
      <w:pPr>
        <w:pStyle w:val="PlainText"/>
        <w:numPr>
          <w:ilvl w:val="1"/>
          <w:numId w:val="9"/>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t>Team-teaching</w:t>
      </w:r>
    </w:p>
    <w:p w14:paraId="16AB2708" w14:textId="40CE927E" w:rsidR="002A4CDF" w:rsidRPr="00003040" w:rsidRDefault="002A4CDF" w:rsidP="005B5847">
      <w:pPr>
        <w:pStyle w:val="PlainText"/>
        <w:numPr>
          <w:ilvl w:val="1"/>
          <w:numId w:val="9"/>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t>Small group withdrawal</w:t>
      </w:r>
    </w:p>
    <w:p w14:paraId="16AB2709" w14:textId="4FD6CD2E" w:rsidR="002A4CDF" w:rsidRPr="00003040" w:rsidRDefault="002A4CDF" w:rsidP="005B5847">
      <w:pPr>
        <w:pStyle w:val="PlainText"/>
        <w:numPr>
          <w:ilvl w:val="1"/>
          <w:numId w:val="9"/>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t>Individual withdrawal</w:t>
      </w:r>
    </w:p>
    <w:p w14:paraId="16AB270A" w14:textId="7E8A3CA4" w:rsidR="002A4CDF" w:rsidRPr="00003040" w:rsidRDefault="002A4CDF" w:rsidP="005B5847">
      <w:pPr>
        <w:pStyle w:val="PlainText"/>
        <w:numPr>
          <w:ilvl w:val="1"/>
          <w:numId w:val="9"/>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t>Digital learning supports</w:t>
      </w:r>
    </w:p>
    <w:p w14:paraId="16AB270B" w14:textId="1845651A" w:rsidR="002A4CDF" w:rsidRPr="00003040" w:rsidRDefault="002A4CDF" w:rsidP="005B5847">
      <w:pPr>
        <w:pStyle w:val="PlainText"/>
        <w:numPr>
          <w:ilvl w:val="1"/>
          <w:numId w:val="9"/>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t>Peer-assisted learning strategies</w:t>
      </w:r>
      <w:r w:rsidR="00190665" w:rsidRPr="00003040">
        <w:t>.</w:t>
      </w:r>
    </w:p>
    <w:p w14:paraId="4C4F66AC" w14:textId="77777777" w:rsidR="0014265B" w:rsidRDefault="0014265B" w:rsidP="00003040">
      <w:pPr>
        <w:pStyle w:val="PlainText"/>
        <w:spacing w:line="360" w:lineRule="auto"/>
        <w:jc w:val="both"/>
        <w:rPr>
          <w:rFonts w:asciiTheme="minorHAnsi" w:hAnsiTheme="minorHAnsi" w:cstheme="minorHAnsi"/>
          <w:sz w:val="24"/>
          <w:szCs w:val="24"/>
        </w:rPr>
      </w:pPr>
    </w:p>
    <w:p w14:paraId="16AB270C" w14:textId="00760FF9" w:rsidR="002A4CDF" w:rsidRPr="00003040" w:rsidRDefault="002A4CDF" w:rsidP="00003040">
      <w:pPr>
        <w:pStyle w:val="PlainText"/>
        <w:spacing w:line="360" w:lineRule="auto"/>
        <w:jc w:val="both"/>
        <w:rPr>
          <w:rFonts w:asciiTheme="minorHAnsi" w:hAnsiTheme="minorHAnsi" w:cstheme="minorHAnsi"/>
          <w:sz w:val="24"/>
          <w:szCs w:val="24"/>
        </w:rPr>
      </w:pPr>
      <w:r w:rsidRPr="00003040">
        <w:rPr>
          <w:rFonts w:asciiTheme="minorHAnsi" w:hAnsiTheme="minorHAnsi" w:cstheme="minorHAnsi"/>
          <w:sz w:val="24"/>
          <w:szCs w:val="24"/>
        </w:rPr>
        <w:t>The school engages with programmes in Numeracy, Literacy and Social/Emotional domains to assist all students entering the school.</w:t>
      </w:r>
    </w:p>
    <w:p w14:paraId="16AB270D" w14:textId="77777777" w:rsidR="002A4CDF" w:rsidRPr="00003040" w:rsidRDefault="002A4CDF" w:rsidP="00003040">
      <w:pPr>
        <w:pStyle w:val="PlainText"/>
        <w:spacing w:line="360" w:lineRule="auto"/>
        <w:jc w:val="both"/>
        <w:rPr>
          <w:rFonts w:asciiTheme="minorHAnsi" w:hAnsiTheme="minorHAnsi" w:cstheme="minorHAnsi"/>
          <w:sz w:val="24"/>
          <w:szCs w:val="24"/>
        </w:rPr>
      </w:pPr>
    </w:p>
    <w:p w14:paraId="16AB270E" w14:textId="77777777" w:rsidR="002A4CDF" w:rsidRDefault="002A4CDF" w:rsidP="00003040">
      <w:pPr>
        <w:pStyle w:val="PlainText"/>
        <w:spacing w:line="360" w:lineRule="auto"/>
        <w:jc w:val="both"/>
        <w:rPr>
          <w:rFonts w:asciiTheme="minorHAnsi" w:hAnsiTheme="minorHAnsi" w:cstheme="minorHAnsi"/>
          <w:sz w:val="24"/>
          <w:szCs w:val="24"/>
        </w:rPr>
      </w:pPr>
      <w:r w:rsidRPr="00003040">
        <w:rPr>
          <w:rFonts w:asciiTheme="minorHAnsi" w:hAnsiTheme="minorHAnsi" w:cstheme="minorHAnsi"/>
          <w:sz w:val="24"/>
          <w:szCs w:val="24"/>
        </w:rPr>
        <w:t>Based on needs, some students will follow more intensive programmes. Some students will receive support within the context of a mainstream subject lesson through team-teaching, through group or individual withdrawal or, through a combination of these modes of intervention.</w:t>
      </w:r>
    </w:p>
    <w:p w14:paraId="58A8AAB7" w14:textId="77777777" w:rsidR="0014265B" w:rsidRPr="00003040" w:rsidRDefault="0014265B" w:rsidP="00003040">
      <w:pPr>
        <w:pStyle w:val="PlainText"/>
        <w:spacing w:line="360" w:lineRule="auto"/>
        <w:jc w:val="both"/>
        <w:rPr>
          <w:rFonts w:asciiTheme="minorHAnsi" w:hAnsiTheme="minorHAnsi" w:cstheme="minorHAnsi"/>
          <w:sz w:val="24"/>
          <w:szCs w:val="24"/>
        </w:rPr>
      </w:pPr>
    </w:p>
    <w:p w14:paraId="16AB270F" w14:textId="77777777" w:rsidR="002A4CDF" w:rsidRDefault="00190665" w:rsidP="00003040">
      <w:pPr>
        <w:pStyle w:val="PlainText"/>
        <w:spacing w:line="360" w:lineRule="auto"/>
        <w:jc w:val="both"/>
        <w:rPr>
          <w:rFonts w:asciiTheme="minorHAnsi" w:hAnsiTheme="minorHAnsi" w:cstheme="minorHAnsi"/>
          <w:sz w:val="24"/>
          <w:szCs w:val="24"/>
        </w:rPr>
      </w:pPr>
      <w:r w:rsidRPr="00003040">
        <w:lastRenderedPageBreak/>
        <w:t xml:space="preserve"> </w:t>
      </w:r>
      <w:r w:rsidR="002A4CDF" w:rsidRPr="00003040">
        <w:rPr>
          <w:rFonts w:asciiTheme="minorHAnsi" w:hAnsiTheme="minorHAnsi" w:cstheme="minorHAnsi"/>
          <w:sz w:val="24"/>
          <w:szCs w:val="24"/>
        </w:rPr>
        <w:t xml:space="preserve">St. Ailbe's </w:t>
      </w:r>
      <w:r w:rsidRPr="00003040">
        <w:rPr>
          <w:rFonts w:asciiTheme="minorHAnsi" w:hAnsiTheme="minorHAnsi" w:cstheme="minorHAnsi"/>
          <w:sz w:val="24"/>
          <w:szCs w:val="24"/>
        </w:rPr>
        <w:t>recognises</w:t>
      </w:r>
      <w:r w:rsidR="002A4CDF" w:rsidRPr="00003040">
        <w:rPr>
          <w:rFonts w:asciiTheme="minorHAnsi" w:hAnsiTheme="minorHAnsi" w:cstheme="minorHAnsi"/>
          <w:sz w:val="24"/>
          <w:szCs w:val="24"/>
        </w:rPr>
        <w:t xml:space="preserve"> the advantages of team teaching for students:</w:t>
      </w:r>
    </w:p>
    <w:p w14:paraId="67D3DDAB" w14:textId="77777777" w:rsidR="00F41AEF" w:rsidRPr="00003040" w:rsidRDefault="00F41AEF" w:rsidP="00003040">
      <w:pPr>
        <w:pStyle w:val="PlainText"/>
        <w:spacing w:line="360" w:lineRule="auto"/>
        <w:jc w:val="both"/>
        <w:rPr>
          <w:rFonts w:asciiTheme="minorHAnsi" w:hAnsiTheme="minorHAnsi" w:cstheme="minorHAnsi"/>
          <w:sz w:val="24"/>
          <w:szCs w:val="24"/>
        </w:rPr>
      </w:pPr>
    </w:p>
    <w:p w14:paraId="16AB2710" w14:textId="4665A1FB" w:rsidR="002A4CDF" w:rsidRPr="00003040" w:rsidRDefault="002A4CDF" w:rsidP="005B5847">
      <w:pPr>
        <w:pStyle w:val="PlainText"/>
        <w:numPr>
          <w:ilvl w:val="1"/>
          <w:numId w:val="10"/>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t xml:space="preserve">More inclusive environment </w:t>
      </w:r>
    </w:p>
    <w:p w14:paraId="16AB2711" w14:textId="4403E2A4" w:rsidR="002A4CDF" w:rsidRPr="00003040" w:rsidRDefault="002A4CDF" w:rsidP="005B5847">
      <w:pPr>
        <w:pStyle w:val="PlainText"/>
        <w:numPr>
          <w:ilvl w:val="1"/>
          <w:numId w:val="10"/>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t xml:space="preserve">More students get extra help </w:t>
      </w:r>
    </w:p>
    <w:p w14:paraId="16AB2712" w14:textId="641A79DA" w:rsidR="002A4CDF" w:rsidRPr="00003040" w:rsidRDefault="002A4CDF" w:rsidP="005B5847">
      <w:pPr>
        <w:pStyle w:val="PlainText"/>
        <w:numPr>
          <w:ilvl w:val="1"/>
          <w:numId w:val="10"/>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t xml:space="preserve">Increased access to the curriculum i.e. the student does not have to drop a subject to avail of learning support </w:t>
      </w:r>
    </w:p>
    <w:p w14:paraId="16AB2713" w14:textId="6E27EB9A" w:rsidR="002A4CDF" w:rsidRPr="00003040" w:rsidRDefault="002A4CDF" w:rsidP="005B5847">
      <w:pPr>
        <w:pStyle w:val="PlainText"/>
        <w:numPr>
          <w:ilvl w:val="1"/>
          <w:numId w:val="11"/>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t xml:space="preserve">More services to students i.e. every day instead of once or twice a week </w:t>
      </w:r>
    </w:p>
    <w:p w14:paraId="16AB2714" w14:textId="0C865C5F" w:rsidR="002A4CDF" w:rsidRPr="00003040" w:rsidRDefault="002A4CDF" w:rsidP="005B5847">
      <w:pPr>
        <w:pStyle w:val="PlainText"/>
        <w:numPr>
          <w:ilvl w:val="1"/>
          <w:numId w:val="11"/>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t>Student needs addressed on the spot i.e. do not have to wait for resource class</w:t>
      </w:r>
    </w:p>
    <w:p w14:paraId="16AB2715" w14:textId="199271DF" w:rsidR="002A4CDF" w:rsidRPr="00003040" w:rsidRDefault="002A4CDF" w:rsidP="005B5847">
      <w:pPr>
        <w:pStyle w:val="PlainText"/>
        <w:numPr>
          <w:ilvl w:val="1"/>
          <w:numId w:val="11"/>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t>Enhanced opportunities for differentiation and flexible grouping</w:t>
      </w:r>
    </w:p>
    <w:p w14:paraId="16AB2716" w14:textId="222724D2" w:rsidR="002A4CDF" w:rsidRPr="00F41AEF" w:rsidRDefault="002A4CDF" w:rsidP="005B5847">
      <w:pPr>
        <w:pStyle w:val="PlainText"/>
        <w:numPr>
          <w:ilvl w:val="1"/>
          <w:numId w:val="11"/>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t>Reduced stigma for students receiving support</w:t>
      </w:r>
      <w:r w:rsidR="00190665" w:rsidRPr="00003040">
        <w:t>.</w:t>
      </w:r>
    </w:p>
    <w:p w14:paraId="687BE9B4" w14:textId="77777777" w:rsidR="00F41AEF" w:rsidRPr="00003040" w:rsidRDefault="00F41AEF" w:rsidP="00F41AEF">
      <w:pPr>
        <w:pStyle w:val="PlainText"/>
        <w:spacing w:line="360" w:lineRule="auto"/>
        <w:ind w:left="709"/>
        <w:jc w:val="both"/>
        <w:rPr>
          <w:rFonts w:asciiTheme="minorHAnsi" w:hAnsiTheme="minorHAnsi" w:cstheme="minorHAnsi"/>
          <w:sz w:val="24"/>
          <w:szCs w:val="24"/>
        </w:rPr>
      </w:pPr>
    </w:p>
    <w:p w14:paraId="16AB2717" w14:textId="77777777" w:rsidR="002A4CDF" w:rsidRPr="00003040" w:rsidRDefault="002A4CDF" w:rsidP="00003040">
      <w:pPr>
        <w:pStyle w:val="PlainText"/>
        <w:spacing w:line="360" w:lineRule="auto"/>
        <w:jc w:val="both"/>
        <w:rPr>
          <w:rFonts w:asciiTheme="minorHAnsi" w:hAnsiTheme="minorHAnsi" w:cstheme="minorHAnsi"/>
          <w:sz w:val="24"/>
          <w:szCs w:val="24"/>
        </w:rPr>
      </w:pPr>
      <w:r w:rsidRPr="00003040">
        <w:rPr>
          <w:rFonts w:asciiTheme="minorHAnsi" w:hAnsiTheme="minorHAnsi" w:cstheme="minorHAnsi"/>
          <w:sz w:val="24"/>
          <w:szCs w:val="24"/>
        </w:rPr>
        <w:t>The level and type of supports reflect the specific targets of individual students as set out in their support plans which is informed by careful monitoring and review of progress. Following a period of intervention, some students may no longer require additional teaching supports, some may require the same level, while others may require more intensive supports. Accordingly, the groupings timetabled for support may change over time.</w:t>
      </w:r>
    </w:p>
    <w:p w14:paraId="16AB2718" w14:textId="77777777" w:rsidR="002A4CDF" w:rsidRPr="00003040" w:rsidRDefault="002A4CDF" w:rsidP="00003040">
      <w:pPr>
        <w:pStyle w:val="PlainText"/>
        <w:spacing w:line="360" w:lineRule="auto"/>
        <w:jc w:val="both"/>
        <w:rPr>
          <w:rFonts w:asciiTheme="minorHAnsi" w:hAnsiTheme="minorHAnsi" w:cstheme="minorHAnsi"/>
          <w:sz w:val="24"/>
          <w:szCs w:val="24"/>
        </w:rPr>
      </w:pPr>
    </w:p>
    <w:p w14:paraId="16AB2719" w14:textId="1DB0A2C3" w:rsidR="002A4CDF" w:rsidRPr="00003040" w:rsidRDefault="002A4CDF" w:rsidP="5C1FCB86">
      <w:pPr>
        <w:pStyle w:val="PlainText"/>
        <w:spacing w:line="360" w:lineRule="auto"/>
        <w:jc w:val="both"/>
        <w:rPr>
          <w:rFonts w:asciiTheme="minorHAnsi" w:hAnsiTheme="minorHAnsi"/>
          <w:b/>
          <w:bCs/>
          <w:sz w:val="24"/>
          <w:szCs w:val="24"/>
        </w:rPr>
      </w:pPr>
      <w:r w:rsidRPr="74CDFD14">
        <w:rPr>
          <w:rFonts w:asciiTheme="minorHAnsi" w:hAnsiTheme="minorHAnsi"/>
          <w:b/>
          <w:bCs/>
          <w:sz w:val="24"/>
          <w:szCs w:val="24"/>
        </w:rPr>
        <w:t>Only in exceptional circumstances will students receive additional support in the form of individual withdrawal</w:t>
      </w:r>
      <w:r w:rsidR="39888CE8" w:rsidRPr="74CDFD14">
        <w:rPr>
          <w:rFonts w:asciiTheme="minorHAnsi" w:hAnsiTheme="minorHAnsi"/>
          <w:b/>
          <w:bCs/>
          <w:sz w:val="24"/>
          <w:szCs w:val="24"/>
        </w:rPr>
        <w:t>,</w:t>
      </w:r>
      <w:r w:rsidRPr="74CDFD14">
        <w:rPr>
          <w:rFonts w:asciiTheme="minorHAnsi" w:hAnsiTheme="minorHAnsi"/>
          <w:b/>
          <w:bCs/>
          <w:sz w:val="24"/>
          <w:szCs w:val="24"/>
        </w:rPr>
        <w:t xml:space="preserve"> and this will ideally occur on a </w:t>
      </w:r>
      <w:r w:rsidR="00A21EA5" w:rsidRPr="74CDFD14">
        <w:rPr>
          <w:rFonts w:asciiTheme="minorHAnsi" w:hAnsiTheme="minorHAnsi"/>
          <w:b/>
          <w:bCs/>
          <w:sz w:val="24"/>
          <w:szCs w:val="24"/>
        </w:rPr>
        <w:t>short-term</w:t>
      </w:r>
      <w:r w:rsidRPr="74CDFD14">
        <w:rPr>
          <w:rFonts w:asciiTheme="minorHAnsi" w:hAnsiTheme="minorHAnsi"/>
          <w:b/>
          <w:bCs/>
          <w:sz w:val="24"/>
          <w:szCs w:val="24"/>
        </w:rPr>
        <w:t xml:space="preserve"> basis only.</w:t>
      </w:r>
    </w:p>
    <w:p w14:paraId="16AB271A" w14:textId="77777777" w:rsidR="002A4CDF" w:rsidRPr="00003040" w:rsidRDefault="002A4CDF" w:rsidP="00003040">
      <w:pPr>
        <w:pStyle w:val="PlainText"/>
        <w:spacing w:line="360" w:lineRule="auto"/>
        <w:jc w:val="both"/>
        <w:rPr>
          <w:rFonts w:asciiTheme="minorHAnsi" w:hAnsiTheme="minorHAnsi" w:cstheme="minorHAnsi"/>
          <w:sz w:val="24"/>
          <w:szCs w:val="24"/>
        </w:rPr>
      </w:pPr>
    </w:p>
    <w:p w14:paraId="16AB271B" w14:textId="77777777" w:rsidR="002A4CDF" w:rsidRPr="00003040" w:rsidRDefault="002A4CDF" w:rsidP="00003040">
      <w:pPr>
        <w:pStyle w:val="PlainText"/>
        <w:spacing w:line="360" w:lineRule="auto"/>
        <w:jc w:val="both"/>
        <w:rPr>
          <w:rFonts w:asciiTheme="minorHAnsi" w:hAnsiTheme="minorHAnsi" w:cstheme="minorHAnsi"/>
          <w:sz w:val="24"/>
          <w:szCs w:val="24"/>
        </w:rPr>
      </w:pPr>
      <w:r w:rsidRPr="00003040">
        <w:rPr>
          <w:rFonts w:asciiTheme="minorHAnsi" w:hAnsiTheme="minorHAnsi" w:cstheme="minorHAnsi"/>
          <w:sz w:val="24"/>
          <w:szCs w:val="24"/>
        </w:rPr>
        <w:t xml:space="preserve">Resources are allocated based on need </w:t>
      </w:r>
      <w:r w:rsidR="00190665" w:rsidRPr="00003040">
        <w:rPr>
          <w:rFonts w:asciiTheme="minorHAnsi" w:hAnsiTheme="minorHAnsi" w:cstheme="minorHAnsi"/>
          <w:sz w:val="24"/>
          <w:szCs w:val="24"/>
        </w:rPr>
        <w:t xml:space="preserve">- </w:t>
      </w:r>
      <w:r w:rsidRPr="00003040">
        <w:rPr>
          <w:rFonts w:asciiTheme="minorHAnsi" w:hAnsiTheme="minorHAnsi" w:cstheme="minorHAnsi"/>
          <w:sz w:val="24"/>
          <w:szCs w:val="24"/>
        </w:rPr>
        <w:t>students with the highest level of need have access to the greatest resources.</w:t>
      </w:r>
    </w:p>
    <w:p w14:paraId="16AB271C" w14:textId="77777777" w:rsidR="002A4CDF" w:rsidRPr="00003040" w:rsidRDefault="002A4CDF" w:rsidP="00003040">
      <w:pPr>
        <w:pStyle w:val="PlainText"/>
        <w:spacing w:line="360" w:lineRule="auto"/>
        <w:jc w:val="both"/>
        <w:rPr>
          <w:rFonts w:asciiTheme="minorHAnsi" w:hAnsiTheme="minorHAnsi" w:cstheme="minorHAnsi"/>
          <w:sz w:val="24"/>
          <w:szCs w:val="24"/>
        </w:rPr>
      </w:pPr>
    </w:p>
    <w:p w14:paraId="16AB271D" w14:textId="5CF55981" w:rsidR="002A4CDF" w:rsidRPr="00003040" w:rsidRDefault="002A4CDF" w:rsidP="00003040">
      <w:pPr>
        <w:pStyle w:val="PlainText"/>
        <w:spacing w:line="360" w:lineRule="auto"/>
        <w:jc w:val="both"/>
        <w:rPr>
          <w:rFonts w:asciiTheme="minorHAnsi" w:hAnsiTheme="minorHAnsi" w:cstheme="minorHAnsi"/>
          <w:b/>
          <w:sz w:val="24"/>
          <w:szCs w:val="24"/>
        </w:rPr>
      </w:pPr>
      <w:r w:rsidRPr="00003040">
        <w:rPr>
          <w:rFonts w:asciiTheme="minorHAnsi" w:hAnsiTheme="minorHAnsi" w:cstheme="minorHAnsi"/>
          <w:b/>
          <w:sz w:val="24"/>
          <w:szCs w:val="24"/>
        </w:rPr>
        <w:t>6. Planning</w:t>
      </w:r>
      <w:r w:rsidR="008E7D35">
        <w:rPr>
          <w:rFonts w:asciiTheme="minorHAnsi" w:hAnsiTheme="minorHAnsi" w:cstheme="minorHAnsi"/>
          <w:b/>
          <w:sz w:val="24"/>
          <w:szCs w:val="24"/>
        </w:rPr>
        <w:t>:</w:t>
      </w:r>
    </w:p>
    <w:p w14:paraId="35988912" w14:textId="77777777" w:rsidR="004451D0" w:rsidRDefault="002A4CDF" w:rsidP="00003040">
      <w:pPr>
        <w:pStyle w:val="PlainText"/>
        <w:spacing w:line="360" w:lineRule="auto"/>
        <w:jc w:val="both"/>
        <w:rPr>
          <w:rFonts w:asciiTheme="minorHAnsi" w:hAnsiTheme="minorHAnsi" w:cstheme="minorHAnsi"/>
          <w:sz w:val="24"/>
          <w:szCs w:val="24"/>
        </w:rPr>
      </w:pPr>
      <w:r w:rsidRPr="00003040">
        <w:rPr>
          <w:rFonts w:asciiTheme="minorHAnsi" w:hAnsiTheme="minorHAnsi" w:cstheme="minorHAnsi"/>
          <w:sz w:val="24"/>
          <w:szCs w:val="24"/>
        </w:rPr>
        <w:t xml:space="preserve">In line with Department of Education guidelines and the Guidelines for Post-Primary Schools Supporting Young People with Special Educational Needs in Mainstream Classes, the core SEN team, under the direction of </w:t>
      </w:r>
      <w:r w:rsidR="00900FCB" w:rsidRPr="00003040">
        <w:rPr>
          <w:rFonts w:asciiTheme="minorHAnsi" w:hAnsiTheme="minorHAnsi" w:cstheme="minorHAnsi"/>
          <w:sz w:val="24"/>
          <w:szCs w:val="24"/>
        </w:rPr>
        <w:t xml:space="preserve">School Management and the </w:t>
      </w:r>
      <w:r w:rsidRPr="00003040">
        <w:rPr>
          <w:rFonts w:asciiTheme="minorHAnsi" w:hAnsiTheme="minorHAnsi" w:cstheme="minorHAnsi"/>
          <w:sz w:val="24"/>
          <w:szCs w:val="24"/>
        </w:rPr>
        <w:t>Learning Support Coordinator, supports subject teachers in:</w:t>
      </w:r>
    </w:p>
    <w:p w14:paraId="24472C62" w14:textId="77777777" w:rsidR="004451D0" w:rsidRDefault="004451D0" w:rsidP="00003040">
      <w:pPr>
        <w:pStyle w:val="PlainText"/>
        <w:spacing w:line="360" w:lineRule="auto"/>
        <w:jc w:val="both"/>
        <w:rPr>
          <w:rFonts w:asciiTheme="minorHAnsi" w:hAnsiTheme="minorHAnsi" w:cstheme="minorHAnsi"/>
          <w:sz w:val="24"/>
          <w:szCs w:val="24"/>
        </w:rPr>
      </w:pPr>
    </w:p>
    <w:p w14:paraId="16AB271E" w14:textId="7010107D" w:rsidR="00190665" w:rsidRPr="00003040" w:rsidRDefault="002A4CDF" w:rsidP="005B5847">
      <w:pPr>
        <w:pStyle w:val="PlainText"/>
        <w:numPr>
          <w:ilvl w:val="1"/>
          <w:numId w:val="12"/>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t>Identification of students with special educational needs</w:t>
      </w:r>
    </w:p>
    <w:p w14:paraId="16AB271F" w14:textId="335591D5" w:rsidR="002A4CDF" w:rsidRPr="00003040" w:rsidRDefault="002A4CDF" w:rsidP="005B5847">
      <w:pPr>
        <w:pStyle w:val="PlainText"/>
        <w:numPr>
          <w:ilvl w:val="1"/>
          <w:numId w:val="12"/>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t>Setting targets as part of the student's ISP</w:t>
      </w:r>
    </w:p>
    <w:p w14:paraId="16AB2720" w14:textId="74C86D1F" w:rsidR="002A4CDF" w:rsidRPr="00003040" w:rsidRDefault="002A4CDF" w:rsidP="005B5847">
      <w:pPr>
        <w:pStyle w:val="PlainText"/>
        <w:numPr>
          <w:ilvl w:val="1"/>
          <w:numId w:val="12"/>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t>Planning teaching methods and approaches</w:t>
      </w:r>
    </w:p>
    <w:p w14:paraId="16AB2721" w14:textId="480F28CF" w:rsidR="002A4CDF" w:rsidRPr="00003040" w:rsidRDefault="004A6ACA" w:rsidP="005B5847">
      <w:pPr>
        <w:pStyle w:val="PlainText"/>
        <w:numPr>
          <w:ilvl w:val="1"/>
          <w:numId w:val="12"/>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lastRenderedPageBreak/>
        <w:t>Organising</w:t>
      </w:r>
      <w:r w:rsidR="002A4CDF" w:rsidRPr="00003040">
        <w:rPr>
          <w:rFonts w:asciiTheme="minorHAnsi" w:hAnsiTheme="minorHAnsi" w:cstheme="minorHAnsi"/>
          <w:sz w:val="24"/>
          <w:szCs w:val="24"/>
        </w:rPr>
        <w:t xml:space="preserve"> early-intervention and prevention programmes</w:t>
      </w:r>
    </w:p>
    <w:p w14:paraId="16AB2722" w14:textId="089D726E" w:rsidR="002A4CDF" w:rsidRPr="00003040" w:rsidRDefault="004A6ACA" w:rsidP="005B5847">
      <w:pPr>
        <w:pStyle w:val="PlainText"/>
        <w:numPr>
          <w:ilvl w:val="1"/>
          <w:numId w:val="12"/>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t>Organising</w:t>
      </w:r>
      <w:r w:rsidR="002A4CDF" w:rsidRPr="00003040">
        <w:rPr>
          <w:rFonts w:asciiTheme="minorHAnsi" w:hAnsiTheme="minorHAnsi" w:cstheme="minorHAnsi"/>
          <w:sz w:val="24"/>
          <w:szCs w:val="24"/>
        </w:rPr>
        <w:t xml:space="preserve"> and deploying special education teaching resources</w:t>
      </w:r>
    </w:p>
    <w:p w14:paraId="16AB2723" w14:textId="1B3BA8A6" w:rsidR="002A4CDF" w:rsidRPr="00003040" w:rsidRDefault="002A4CDF" w:rsidP="005B5847">
      <w:pPr>
        <w:pStyle w:val="PlainText"/>
        <w:numPr>
          <w:ilvl w:val="1"/>
          <w:numId w:val="12"/>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t>Implementing Universal Design for Learning principles</w:t>
      </w:r>
    </w:p>
    <w:p w14:paraId="16AB2724" w14:textId="5AC1B51B" w:rsidR="002A4CDF" w:rsidRPr="00003040" w:rsidRDefault="002A4CDF" w:rsidP="005B5847">
      <w:pPr>
        <w:pStyle w:val="PlainText"/>
        <w:numPr>
          <w:ilvl w:val="1"/>
          <w:numId w:val="12"/>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t>Facilitating student voice-</w:t>
      </w:r>
      <w:r w:rsidR="00900FCB" w:rsidRPr="00003040">
        <w:rPr>
          <w:rFonts w:asciiTheme="minorHAnsi" w:hAnsiTheme="minorHAnsi" w:cstheme="minorHAnsi"/>
          <w:sz w:val="24"/>
          <w:szCs w:val="24"/>
        </w:rPr>
        <w:t xml:space="preserve"> </w:t>
      </w:r>
      <w:r w:rsidRPr="00003040">
        <w:rPr>
          <w:rFonts w:asciiTheme="minorHAnsi" w:hAnsiTheme="minorHAnsi" w:cstheme="minorHAnsi"/>
          <w:sz w:val="24"/>
          <w:szCs w:val="24"/>
        </w:rPr>
        <w:t>Creating inclusive classroom environments</w:t>
      </w:r>
    </w:p>
    <w:p w14:paraId="16AB2725" w14:textId="544DAD9D" w:rsidR="002A4CDF" w:rsidRPr="00003040" w:rsidRDefault="002A4CDF" w:rsidP="005B5847">
      <w:pPr>
        <w:pStyle w:val="PlainText"/>
        <w:numPr>
          <w:ilvl w:val="1"/>
          <w:numId w:val="12"/>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t>Developing accessible curriculum materials</w:t>
      </w:r>
      <w:r w:rsidR="00190665" w:rsidRPr="00003040">
        <w:t>.</w:t>
      </w:r>
    </w:p>
    <w:p w14:paraId="16AB2726" w14:textId="77777777" w:rsidR="00003040" w:rsidRDefault="00003040" w:rsidP="00003040">
      <w:pPr>
        <w:pStyle w:val="PlainText"/>
        <w:spacing w:line="360" w:lineRule="auto"/>
        <w:jc w:val="both"/>
        <w:rPr>
          <w:rFonts w:asciiTheme="minorHAnsi" w:hAnsiTheme="minorHAnsi" w:cstheme="minorHAnsi"/>
          <w:sz w:val="24"/>
          <w:szCs w:val="24"/>
        </w:rPr>
      </w:pPr>
    </w:p>
    <w:p w14:paraId="16AB2728" w14:textId="0F550C1C" w:rsidR="002A4CDF" w:rsidRPr="00003040" w:rsidRDefault="002A4CDF" w:rsidP="00003040">
      <w:pPr>
        <w:pStyle w:val="PlainText"/>
        <w:spacing w:line="360" w:lineRule="auto"/>
        <w:jc w:val="both"/>
        <w:rPr>
          <w:rFonts w:asciiTheme="minorHAnsi" w:hAnsiTheme="minorHAnsi" w:cstheme="minorHAnsi"/>
          <w:b/>
          <w:sz w:val="24"/>
          <w:szCs w:val="24"/>
        </w:rPr>
      </w:pPr>
      <w:r w:rsidRPr="00003040">
        <w:rPr>
          <w:rFonts w:asciiTheme="minorHAnsi" w:hAnsiTheme="minorHAnsi" w:cstheme="minorHAnsi"/>
          <w:sz w:val="24"/>
          <w:szCs w:val="24"/>
        </w:rPr>
        <w:t xml:space="preserve"> </w:t>
      </w:r>
      <w:r w:rsidRPr="00003040">
        <w:rPr>
          <w:rFonts w:asciiTheme="minorHAnsi" w:hAnsiTheme="minorHAnsi" w:cstheme="minorHAnsi"/>
          <w:b/>
          <w:sz w:val="24"/>
          <w:szCs w:val="24"/>
        </w:rPr>
        <w:t>7. Timetabling practice/</w:t>
      </w:r>
      <w:r w:rsidR="00DB3C99">
        <w:rPr>
          <w:rFonts w:asciiTheme="minorHAnsi" w:hAnsiTheme="minorHAnsi" w:cstheme="minorHAnsi"/>
          <w:b/>
          <w:sz w:val="24"/>
          <w:szCs w:val="24"/>
        </w:rPr>
        <w:t>r</w:t>
      </w:r>
      <w:r w:rsidRPr="00003040">
        <w:rPr>
          <w:rFonts w:asciiTheme="minorHAnsi" w:hAnsiTheme="minorHAnsi" w:cstheme="minorHAnsi"/>
          <w:b/>
          <w:sz w:val="24"/>
          <w:szCs w:val="24"/>
        </w:rPr>
        <w:t>ationale for the allocation of resources</w:t>
      </w:r>
      <w:r w:rsidR="008E7D35">
        <w:rPr>
          <w:rFonts w:asciiTheme="minorHAnsi" w:hAnsiTheme="minorHAnsi" w:cstheme="minorHAnsi"/>
          <w:b/>
          <w:sz w:val="24"/>
          <w:szCs w:val="24"/>
        </w:rPr>
        <w:t>:</w:t>
      </w:r>
    </w:p>
    <w:p w14:paraId="74D51BA7" w14:textId="77777777" w:rsidR="004451D0" w:rsidRDefault="002A4CDF" w:rsidP="00003040">
      <w:pPr>
        <w:pStyle w:val="PlainText"/>
        <w:spacing w:line="360" w:lineRule="auto"/>
        <w:jc w:val="both"/>
        <w:rPr>
          <w:rFonts w:asciiTheme="minorHAnsi" w:hAnsiTheme="minorHAnsi" w:cstheme="minorHAnsi"/>
          <w:sz w:val="24"/>
          <w:szCs w:val="24"/>
        </w:rPr>
      </w:pPr>
      <w:r w:rsidRPr="00003040">
        <w:rPr>
          <w:rFonts w:asciiTheme="minorHAnsi" w:hAnsiTheme="minorHAnsi" w:cstheme="minorHAnsi"/>
          <w:sz w:val="24"/>
          <w:szCs w:val="24"/>
        </w:rPr>
        <w:t xml:space="preserve">School management and the </w:t>
      </w:r>
      <w:r w:rsidR="00190665" w:rsidRPr="00003040">
        <w:rPr>
          <w:rFonts w:asciiTheme="minorHAnsi" w:hAnsiTheme="minorHAnsi" w:cstheme="minorHAnsi"/>
          <w:sz w:val="24"/>
          <w:szCs w:val="24"/>
        </w:rPr>
        <w:t>SEN core team</w:t>
      </w:r>
      <w:r w:rsidRPr="00003040">
        <w:rPr>
          <w:rFonts w:asciiTheme="minorHAnsi" w:hAnsiTheme="minorHAnsi" w:cstheme="minorHAnsi"/>
          <w:sz w:val="24"/>
          <w:szCs w:val="24"/>
        </w:rPr>
        <w:t xml:space="preserve"> will seek to deploy resources appropriately by:</w:t>
      </w:r>
    </w:p>
    <w:p w14:paraId="52C77650" w14:textId="77777777" w:rsidR="004451D0" w:rsidRDefault="004451D0" w:rsidP="00003040">
      <w:pPr>
        <w:pStyle w:val="PlainText"/>
        <w:spacing w:line="360" w:lineRule="auto"/>
        <w:jc w:val="both"/>
        <w:rPr>
          <w:rFonts w:asciiTheme="minorHAnsi" w:hAnsiTheme="minorHAnsi" w:cstheme="minorHAnsi"/>
          <w:sz w:val="24"/>
          <w:szCs w:val="24"/>
        </w:rPr>
      </w:pPr>
    </w:p>
    <w:p w14:paraId="16AB2729" w14:textId="5F2DD542" w:rsidR="00190665" w:rsidRPr="00003040" w:rsidRDefault="002A4CDF" w:rsidP="005B5847">
      <w:pPr>
        <w:pStyle w:val="PlainText"/>
        <w:numPr>
          <w:ilvl w:val="0"/>
          <w:numId w:val="13"/>
        </w:numPr>
        <w:spacing w:line="360" w:lineRule="auto"/>
        <w:jc w:val="both"/>
        <w:rPr>
          <w:rFonts w:asciiTheme="minorHAnsi" w:hAnsiTheme="minorHAnsi" w:cstheme="minorHAnsi"/>
          <w:sz w:val="24"/>
          <w:szCs w:val="24"/>
        </w:rPr>
      </w:pPr>
      <w:r w:rsidRPr="00003040">
        <w:rPr>
          <w:rFonts w:asciiTheme="minorHAnsi" w:hAnsiTheme="minorHAnsi" w:cstheme="minorHAnsi"/>
          <w:sz w:val="24"/>
          <w:szCs w:val="24"/>
        </w:rPr>
        <w:t>Using resources to promote early intervention and learning in an inclusive school environment</w:t>
      </w:r>
    </w:p>
    <w:p w14:paraId="16AB272A" w14:textId="3C9E0862" w:rsidR="002A4CDF" w:rsidRPr="00003040" w:rsidRDefault="002A4CDF" w:rsidP="005B5847">
      <w:pPr>
        <w:pStyle w:val="PlainText"/>
        <w:numPr>
          <w:ilvl w:val="0"/>
          <w:numId w:val="13"/>
        </w:numPr>
        <w:spacing w:line="360" w:lineRule="auto"/>
        <w:jc w:val="both"/>
        <w:rPr>
          <w:rFonts w:asciiTheme="minorHAnsi" w:hAnsiTheme="minorHAnsi" w:cstheme="minorHAnsi"/>
          <w:sz w:val="24"/>
          <w:szCs w:val="24"/>
        </w:rPr>
      </w:pPr>
      <w:r w:rsidRPr="00003040">
        <w:rPr>
          <w:rFonts w:asciiTheme="minorHAnsi" w:hAnsiTheme="minorHAnsi" w:cstheme="minorHAnsi"/>
          <w:sz w:val="24"/>
          <w:szCs w:val="24"/>
        </w:rPr>
        <w:t>Allocating resources to students with the highest level of needs, as students with the highest level of needs receive the highest level of supports</w:t>
      </w:r>
    </w:p>
    <w:p w14:paraId="16AB272B" w14:textId="15B4703F" w:rsidR="002A4CDF" w:rsidRPr="00003040" w:rsidRDefault="002A4CDF" w:rsidP="005B5847">
      <w:pPr>
        <w:pStyle w:val="PlainText"/>
        <w:numPr>
          <w:ilvl w:val="0"/>
          <w:numId w:val="13"/>
        </w:numPr>
        <w:spacing w:line="360" w:lineRule="auto"/>
        <w:jc w:val="both"/>
        <w:rPr>
          <w:rFonts w:asciiTheme="minorHAnsi" w:hAnsiTheme="minorHAnsi" w:cstheme="minorHAnsi"/>
          <w:sz w:val="24"/>
          <w:szCs w:val="24"/>
        </w:rPr>
      </w:pPr>
      <w:r w:rsidRPr="00003040">
        <w:rPr>
          <w:rFonts w:asciiTheme="minorHAnsi" w:hAnsiTheme="minorHAnsi" w:cstheme="minorHAnsi"/>
          <w:sz w:val="24"/>
          <w:szCs w:val="24"/>
        </w:rPr>
        <w:t>Providing additional supports which are tailored to meet the unique needs of students, addressing social, emotional and vocational/life skills, as well as literacy and mathematical needs</w:t>
      </w:r>
    </w:p>
    <w:p w14:paraId="16AB272C" w14:textId="4642CFCB" w:rsidR="00B74957" w:rsidRPr="00003040" w:rsidRDefault="00B74957" w:rsidP="005B5847">
      <w:pPr>
        <w:pStyle w:val="PlainText"/>
        <w:numPr>
          <w:ilvl w:val="0"/>
          <w:numId w:val="13"/>
        </w:numPr>
        <w:spacing w:line="360" w:lineRule="auto"/>
        <w:jc w:val="both"/>
        <w:rPr>
          <w:rFonts w:asciiTheme="minorHAnsi" w:hAnsiTheme="minorHAnsi" w:cstheme="minorHAnsi"/>
          <w:sz w:val="24"/>
          <w:szCs w:val="24"/>
        </w:rPr>
      </w:pPr>
      <w:r w:rsidRPr="00003040">
        <w:rPr>
          <w:rFonts w:asciiTheme="minorHAnsi" w:hAnsiTheme="minorHAnsi" w:cstheme="minorHAnsi"/>
          <w:sz w:val="24"/>
          <w:szCs w:val="24"/>
        </w:rPr>
        <w:t>Maximising the allocation of support classes to teachers who are expert in the subject or</w:t>
      </w:r>
      <w:r w:rsidR="00190665" w:rsidRPr="00003040">
        <w:rPr>
          <w:rFonts w:asciiTheme="minorHAnsi" w:hAnsiTheme="minorHAnsi" w:cstheme="minorHAnsi"/>
          <w:sz w:val="24"/>
          <w:szCs w:val="24"/>
        </w:rPr>
        <w:t xml:space="preserve"> display a keen interest in</w:t>
      </w:r>
      <w:r w:rsidRPr="00003040">
        <w:rPr>
          <w:rFonts w:asciiTheme="minorHAnsi" w:hAnsiTheme="minorHAnsi" w:cstheme="minorHAnsi"/>
          <w:sz w:val="24"/>
          <w:szCs w:val="24"/>
        </w:rPr>
        <w:t xml:space="preserve"> learning support</w:t>
      </w:r>
    </w:p>
    <w:p w14:paraId="16AB272D" w14:textId="0C2A6D59" w:rsidR="00B74957" w:rsidRPr="00003040" w:rsidRDefault="00B74957" w:rsidP="005B5847">
      <w:pPr>
        <w:pStyle w:val="PlainText"/>
        <w:numPr>
          <w:ilvl w:val="0"/>
          <w:numId w:val="13"/>
        </w:numPr>
        <w:spacing w:line="360" w:lineRule="auto"/>
        <w:jc w:val="both"/>
        <w:rPr>
          <w:rFonts w:asciiTheme="minorHAnsi" w:hAnsiTheme="minorHAnsi" w:cstheme="minorHAnsi"/>
          <w:sz w:val="24"/>
          <w:szCs w:val="24"/>
        </w:rPr>
      </w:pPr>
      <w:r w:rsidRPr="00003040">
        <w:rPr>
          <w:rFonts w:asciiTheme="minorHAnsi" w:hAnsiTheme="minorHAnsi" w:cstheme="minorHAnsi"/>
          <w:sz w:val="24"/>
          <w:szCs w:val="24"/>
        </w:rPr>
        <w:t>Providing flexibility for specialist teachers so that groupings timetabled for support may change over time</w:t>
      </w:r>
    </w:p>
    <w:p w14:paraId="16AB272E" w14:textId="52B1B790" w:rsidR="00B74957" w:rsidRPr="00003040" w:rsidRDefault="00B74957" w:rsidP="005B5847">
      <w:pPr>
        <w:pStyle w:val="PlainText"/>
        <w:numPr>
          <w:ilvl w:val="0"/>
          <w:numId w:val="13"/>
        </w:numPr>
        <w:spacing w:line="360" w:lineRule="auto"/>
        <w:jc w:val="both"/>
        <w:rPr>
          <w:rFonts w:asciiTheme="minorHAnsi" w:hAnsiTheme="minorHAnsi" w:cstheme="minorHAnsi"/>
          <w:sz w:val="24"/>
          <w:szCs w:val="24"/>
        </w:rPr>
      </w:pPr>
      <w:r w:rsidRPr="00003040">
        <w:rPr>
          <w:rFonts w:asciiTheme="minorHAnsi" w:hAnsiTheme="minorHAnsi" w:cstheme="minorHAnsi"/>
          <w:sz w:val="24"/>
          <w:szCs w:val="24"/>
        </w:rPr>
        <w:t>Supporting a core team of teachers for special educational needs. Members of this team have the necessary experience and ongoing access to professional development to support the diverse needs of students with special educational needs</w:t>
      </w:r>
    </w:p>
    <w:p w14:paraId="16AB272F" w14:textId="06DBED0D" w:rsidR="00B74957" w:rsidRPr="00003040" w:rsidRDefault="00B74957" w:rsidP="005B5847">
      <w:pPr>
        <w:pStyle w:val="PlainText"/>
        <w:numPr>
          <w:ilvl w:val="0"/>
          <w:numId w:val="13"/>
        </w:numPr>
        <w:spacing w:line="360" w:lineRule="auto"/>
        <w:jc w:val="both"/>
        <w:rPr>
          <w:rFonts w:asciiTheme="minorHAnsi" w:hAnsiTheme="minorHAnsi" w:cstheme="minorHAnsi"/>
          <w:sz w:val="24"/>
          <w:szCs w:val="24"/>
        </w:rPr>
      </w:pPr>
      <w:r w:rsidRPr="00003040">
        <w:rPr>
          <w:rFonts w:asciiTheme="minorHAnsi" w:hAnsiTheme="minorHAnsi" w:cstheme="minorHAnsi"/>
          <w:sz w:val="24"/>
          <w:szCs w:val="24"/>
        </w:rPr>
        <w:t xml:space="preserve">A member (or number of members) of the special educational needs team, who has a </w:t>
      </w:r>
      <w:r w:rsidR="009A1743" w:rsidRPr="00003040">
        <w:rPr>
          <w:rFonts w:asciiTheme="minorHAnsi" w:hAnsiTheme="minorHAnsi" w:cstheme="minorHAnsi"/>
          <w:sz w:val="24"/>
          <w:szCs w:val="24"/>
        </w:rPr>
        <w:t>recognised</w:t>
      </w:r>
      <w:r w:rsidRPr="00003040">
        <w:rPr>
          <w:rFonts w:asciiTheme="minorHAnsi" w:hAnsiTheme="minorHAnsi" w:cstheme="minorHAnsi"/>
          <w:sz w:val="24"/>
          <w:szCs w:val="24"/>
        </w:rPr>
        <w:t xml:space="preserve"> qualification in SEN, is assigned the responsibility for planning for the provision for special educational needs within the school</w:t>
      </w:r>
    </w:p>
    <w:p w14:paraId="16AB2730" w14:textId="3E21C81E" w:rsidR="00B74957" w:rsidRPr="00003040" w:rsidRDefault="00B74957" w:rsidP="005B5847">
      <w:pPr>
        <w:pStyle w:val="PlainText"/>
        <w:numPr>
          <w:ilvl w:val="0"/>
          <w:numId w:val="13"/>
        </w:numPr>
        <w:spacing w:line="360" w:lineRule="auto"/>
        <w:jc w:val="both"/>
        <w:rPr>
          <w:rFonts w:asciiTheme="minorHAnsi" w:hAnsiTheme="minorHAnsi" w:cstheme="minorHAnsi"/>
          <w:sz w:val="24"/>
          <w:szCs w:val="24"/>
        </w:rPr>
      </w:pPr>
      <w:r w:rsidRPr="00003040">
        <w:rPr>
          <w:rFonts w:asciiTheme="minorHAnsi" w:hAnsiTheme="minorHAnsi" w:cstheme="minorHAnsi"/>
          <w:sz w:val="24"/>
          <w:szCs w:val="24"/>
        </w:rPr>
        <w:t xml:space="preserve">Use of allocation is reviewed by the SEN </w:t>
      </w:r>
      <w:r w:rsidR="009A1743" w:rsidRPr="00003040">
        <w:rPr>
          <w:rFonts w:asciiTheme="minorHAnsi" w:hAnsiTheme="minorHAnsi" w:cstheme="minorHAnsi"/>
          <w:sz w:val="24"/>
          <w:szCs w:val="24"/>
        </w:rPr>
        <w:t xml:space="preserve">core </w:t>
      </w:r>
      <w:r w:rsidRPr="00003040">
        <w:rPr>
          <w:rFonts w:asciiTheme="minorHAnsi" w:hAnsiTheme="minorHAnsi" w:cstheme="minorHAnsi"/>
          <w:sz w:val="24"/>
          <w:szCs w:val="24"/>
        </w:rPr>
        <w:t>team and school management. The overall allocation is accounted for both from a teacher and student perspective in line with appendix C of DES Circular 70/14</w:t>
      </w:r>
    </w:p>
    <w:p w14:paraId="16AB2731" w14:textId="3106E9D0" w:rsidR="00B74957" w:rsidRPr="00003040" w:rsidRDefault="00B74957" w:rsidP="005B5847">
      <w:pPr>
        <w:pStyle w:val="PlainText"/>
        <w:numPr>
          <w:ilvl w:val="0"/>
          <w:numId w:val="13"/>
        </w:numPr>
        <w:spacing w:line="360" w:lineRule="auto"/>
        <w:jc w:val="both"/>
        <w:rPr>
          <w:rFonts w:asciiTheme="minorHAnsi" w:hAnsiTheme="minorHAnsi" w:cstheme="minorHAnsi"/>
          <w:sz w:val="24"/>
          <w:szCs w:val="24"/>
        </w:rPr>
      </w:pPr>
      <w:r w:rsidRPr="00003040">
        <w:rPr>
          <w:rFonts w:asciiTheme="minorHAnsi" w:hAnsiTheme="minorHAnsi" w:cstheme="minorHAnsi"/>
          <w:sz w:val="24"/>
          <w:szCs w:val="24"/>
        </w:rPr>
        <w:t>Maximising allocation of SNA support for students in classes where care needs are evident</w:t>
      </w:r>
      <w:r w:rsidR="009A1743" w:rsidRPr="00003040">
        <w:t>.</w:t>
      </w:r>
    </w:p>
    <w:p w14:paraId="22F54D70" w14:textId="77777777" w:rsidR="001F15AE" w:rsidRDefault="001F15AE" w:rsidP="00003040">
      <w:pPr>
        <w:pStyle w:val="PlainText"/>
        <w:spacing w:line="360" w:lineRule="auto"/>
        <w:jc w:val="both"/>
        <w:rPr>
          <w:rFonts w:asciiTheme="minorHAnsi" w:hAnsiTheme="minorHAnsi" w:cstheme="minorHAnsi"/>
          <w:b/>
          <w:sz w:val="24"/>
          <w:szCs w:val="24"/>
        </w:rPr>
      </w:pPr>
    </w:p>
    <w:p w14:paraId="680F958D" w14:textId="77777777" w:rsidR="00DB3C99" w:rsidRDefault="00B74957" w:rsidP="00003040">
      <w:pPr>
        <w:pStyle w:val="PlainText"/>
        <w:spacing w:line="360" w:lineRule="auto"/>
        <w:jc w:val="both"/>
        <w:rPr>
          <w:rFonts w:asciiTheme="minorHAnsi" w:hAnsiTheme="minorHAnsi" w:cstheme="minorHAnsi"/>
          <w:b/>
          <w:sz w:val="24"/>
          <w:szCs w:val="24"/>
        </w:rPr>
      </w:pPr>
      <w:r w:rsidRPr="00003040">
        <w:rPr>
          <w:rFonts w:asciiTheme="minorHAnsi" w:hAnsiTheme="minorHAnsi" w:cstheme="minorHAnsi"/>
          <w:b/>
          <w:sz w:val="24"/>
          <w:szCs w:val="24"/>
        </w:rPr>
        <w:lastRenderedPageBreak/>
        <w:t>Continuum of Support Framework</w:t>
      </w:r>
      <w:r w:rsidR="00E16C1D">
        <w:rPr>
          <w:rFonts w:asciiTheme="minorHAnsi" w:hAnsiTheme="minorHAnsi" w:cstheme="minorHAnsi"/>
          <w:b/>
          <w:sz w:val="24"/>
          <w:szCs w:val="24"/>
        </w:rPr>
        <w:t xml:space="preserve"> </w:t>
      </w:r>
    </w:p>
    <w:p w14:paraId="66EFE425" w14:textId="1A4CD102" w:rsidR="00E16C1D" w:rsidRDefault="00B74957" w:rsidP="00003040">
      <w:pPr>
        <w:pStyle w:val="PlainText"/>
        <w:spacing w:line="360" w:lineRule="auto"/>
        <w:jc w:val="both"/>
      </w:pPr>
      <w:r w:rsidRPr="5C1FCB86">
        <w:rPr>
          <w:rFonts w:asciiTheme="minorHAnsi" w:hAnsiTheme="minorHAnsi"/>
          <w:sz w:val="24"/>
          <w:szCs w:val="24"/>
        </w:rPr>
        <w:t>In accordance with the Department of Education</w:t>
      </w:r>
      <w:r w:rsidRPr="7A4E0E36">
        <w:rPr>
          <w:rFonts w:ascii="Calibri" w:eastAsia="Calibri" w:hAnsi="Calibri"/>
          <w:sz w:val="24"/>
          <w:szCs w:val="24"/>
        </w:rPr>
        <w:t xml:space="preserve"> Guidelines for Post</w:t>
      </w:r>
      <w:r w:rsidR="605DA6C1" w:rsidRPr="7A4E0E36">
        <w:rPr>
          <w:rFonts w:ascii="Calibri" w:eastAsia="Calibri" w:hAnsi="Calibri"/>
          <w:sz w:val="24"/>
          <w:szCs w:val="24"/>
        </w:rPr>
        <w:t xml:space="preserve"> </w:t>
      </w:r>
      <w:r w:rsidRPr="7A4E0E36">
        <w:rPr>
          <w:rFonts w:ascii="Calibri" w:eastAsia="Calibri" w:hAnsi="Calibri"/>
          <w:sz w:val="24"/>
          <w:szCs w:val="24"/>
        </w:rPr>
        <w:t xml:space="preserve">Primary </w:t>
      </w:r>
      <w:r w:rsidR="605DA6C1" w:rsidRPr="7A4E0E36">
        <w:rPr>
          <w:rFonts w:ascii="Calibri" w:eastAsia="Calibri" w:hAnsi="Calibri"/>
          <w:sz w:val="24"/>
          <w:szCs w:val="24"/>
        </w:rPr>
        <w:t>Schools’ - Updated guidelines issued December 2024,</w:t>
      </w:r>
      <w:r w:rsidRPr="5C1FCB86">
        <w:rPr>
          <w:rFonts w:asciiTheme="minorHAnsi" w:hAnsiTheme="minorHAnsi"/>
          <w:sz w:val="24"/>
          <w:szCs w:val="24"/>
        </w:rPr>
        <w:t xml:space="preserve"> the school will implement a three-tiered Continuum of Support framework</w:t>
      </w:r>
      <w:r w:rsidR="00A21EA5">
        <w:t>:</w:t>
      </w:r>
    </w:p>
    <w:p w14:paraId="671C277A" w14:textId="77777777" w:rsidR="00DB3C99" w:rsidRDefault="00DB3C99" w:rsidP="00003040">
      <w:pPr>
        <w:pStyle w:val="PlainText"/>
        <w:spacing w:line="360" w:lineRule="auto"/>
        <w:jc w:val="both"/>
        <w:rPr>
          <w:rFonts w:asciiTheme="minorHAnsi" w:hAnsiTheme="minorHAnsi" w:cstheme="minorHAnsi"/>
          <w:b/>
          <w:sz w:val="24"/>
          <w:szCs w:val="24"/>
        </w:rPr>
      </w:pPr>
    </w:p>
    <w:p w14:paraId="16AB2732" w14:textId="7DD833A3" w:rsidR="00B74957" w:rsidRPr="00003040" w:rsidRDefault="00857211" w:rsidP="00003040">
      <w:pPr>
        <w:pStyle w:val="PlainText"/>
        <w:spacing w:line="360" w:lineRule="auto"/>
        <w:jc w:val="both"/>
        <w:rPr>
          <w:rFonts w:asciiTheme="minorHAnsi" w:hAnsiTheme="minorHAnsi" w:cstheme="minorHAnsi"/>
          <w:b/>
          <w:sz w:val="24"/>
          <w:szCs w:val="24"/>
        </w:rPr>
      </w:pPr>
      <w:r w:rsidRPr="00003040">
        <w:rPr>
          <w:rFonts w:asciiTheme="minorHAnsi" w:hAnsiTheme="minorHAnsi" w:cstheme="minorHAnsi"/>
          <w:b/>
          <w:sz w:val="24"/>
          <w:szCs w:val="24"/>
        </w:rPr>
        <w:t xml:space="preserve">Subject Classroom </w:t>
      </w:r>
      <w:r w:rsidR="00B74957" w:rsidRPr="00003040">
        <w:rPr>
          <w:rFonts w:asciiTheme="minorHAnsi" w:hAnsiTheme="minorHAnsi" w:cstheme="minorHAnsi"/>
          <w:b/>
          <w:sz w:val="24"/>
          <w:szCs w:val="24"/>
        </w:rPr>
        <w:t>Support</w:t>
      </w:r>
      <w:r w:rsidRPr="00003040">
        <w:rPr>
          <w:rFonts w:asciiTheme="minorHAnsi" w:hAnsiTheme="minorHAnsi" w:cstheme="minorHAnsi"/>
          <w:b/>
          <w:sz w:val="24"/>
          <w:szCs w:val="24"/>
        </w:rPr>
        <w:t>-</w:t>
      </w:r>
      <w:r w:rsidR="00B74957" w:rsidRPr="00003040">
        <w:rPr>
          <w:rFonts w:asciiTheme="minorHAnsi" w:hAnsiTheme="minorHAnsi" w:cstheme="minorHAnsi"/>
          <w:b/>
          <w:sz w:val="24"/>
          <w:szCs w:val="24"/>
        </w:rPr>
        <w:t>All</w:t>
      </w:r>
      <w:r w:rsidR="00F9732E">
        <w:rPr>
          <w:rFonts w:asciiTheme="minorHAnsi" w:hAnsiTheme="minorHAnsi" w:cstheme="minorHAnsi"/>
          <w:b/>
          <w:sz w:val="24"/>
          <w:szCs w:val="24"/>
        </w:rPr>
        <w:t>:</w:t>
      </w:r>
    </w:p>
    <w:p w14:paraId="16AB2733" w14:textId="6D604B34" w:rsidR="00B74957" w:rsidRPr="00003040" w:rsidRDefault="00B74957" w:rsidP="005B5847">
      <w:pPr>
        <w:pStyle w:val="PlainText"/>
        <w:numPr>
          <w:ilvl w:val="1"/>
          <w:numId w:val="14"/>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t>Preventative and proactive approaches for all students</w:t>
      </w:r>
    </w:p>
    <w:p w14:paraId="16AB2734" w14:textId="2231EFCC" w:rsidR="00B74957" w:rsidRPr="00003040" w:rsidRDefault="00B74957" w:rsidP="005B5847">
      <w:pPr>
        <w:pStyle w:val="PlainText"/>
        <w:numPr>
          <w:ilvl w:val="1"/>
          <w:numId w:val="14"/>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t>Emphasis on high-quality teaching and learning for all</w:t>
      </w:r>
    </w:p>
    <w:p w14:paraId="16AB2735" w14:textId="70C919C8" w:rsidR="00B74957" w:rsidRPr="00003040" w:rsidRDefault="00B74957" w:rsidP="005B5847">
      <w:pPr>
        <w:pStyle w:val="PlainText"/>
        <w:numPr>
          <w:ilvl w:val="1"/>
          <w:numId w:val="14"/>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t>Early identification of learning difficulties</w:t>
      </w:r>
    </w:p>
    <w:p w14:paraId="16AB2736" w14:textId="6DEF0218" w:rsidR="00BF52C7" w:rsidRPr="00003040" w:rsidRDefault="00B74957" w:rsidP="005B5847">
      <w:pPr>
        <w:pStyle w:val="PlainText"/>
        <w:numPr>
          <w:ilvl w:val="1"/>
          <w:numId w:val="14"/>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t>Whole-school approaches to positive behavio</w:t>
      </w:r>
      <w:r w:rsidR="009A1743" w:rsidRPr="00003040">
        <w:rPr>
          <w:rFonts w:asciiTheme="minorHAnsi" w:hAnsiTheme="minorHAnsi" w:cstheme="minorHAnsi"/>
          <w:sz w:val="24"/>
          <w:szCs w:val="24"/>
        </w:rPr>
        <w:t>u</w:t>
      </w:r>
      <w:r w:rsidRPr="00003040">
        <w:rPr>
          <w:rFonts w:asciiTheme="minorHAnsi" w:hAnsiTheme="minorHAnsi" w:cstheme="minorHAnsi"/>
          <w:sz w:val="24"/>
          <w:szCs w:val="24"/>
        </w:rPr>
        <w:t>r and well-being</w:t>
      </w:r>
      <w:r w:rsidR="009A1743" w:rsidRPr="00003040">
        <w:rPr>
          <w:rFonts w:asciiTheme="minorHAnsi" w:hAnsiTheme="minorHAnsi" w:cstheme="minorHAnsi"/>
          <w:sz w:val="24"/>
          <w:szCs w:val="24"/>
        </w:rPr>
        <w:t>.</w:t>
      </w:r>
    </w:p>
    <w:p w14:paraId="15E6910D" w14:textId="77777777" w:rsidR="00643733" w:rsidRDefault="00643733" w:rsidP="00003040">
      <w:pPr>
        <w:pStyle w:val="PlainText"/>
        <w:spacing w:line="360" w:lineRule="auto"/>
        <w:jc w:val="both"/>
        <w:rPr>
          <w:rFonts w:asciiTheme="minorHAnsi" w:hAnsiTheme="minorHAnsi" w:cstheme="minorHAnsi"/>
          <w:b/>
          <w:sz w:val="24"/>
          <w:szCs w:val="24"/>
        </w:rPr>
      </w:pPr>
    </w:p>
    <w:p w14:paraId="3B5ED704" w14:textId="0138E861" w:rsidR="005418C0" w:rsidRDefault="00B74957" w:rsidP="00003040">
      <w:pPr>
        <w:pStyle w:val="PlainText"/>
        <w:spacing w:line="360" w:lineRule="auto"/>
        <w:jc w:val="both"/>
        <w:rPr>
          <w:rFonts w:asciiTheme="minorHAnsi" w:hAnsiTheme="minorHAnsi" w:cstheme="minorHAnsi"/>
          <w:b/>
          <w:sz w:val="24"/>
          <w:szCs w:val="24"/>
        </w:rPr>
      </w:pPr>
      <w:r w:rsidRPr="00003040">
        <w:rPr>
          <w:rFonts w:asciiTheme="minorHAnsi" w:hAnsiTheme="minorHAnsi" w:cstheme="minorHAnsi"/>
          <w:b/>
          <w:sz w:val="24"/>
          <w:szCs w:val="24"/>
        </w:rPr>
        <w:t>School Support</w:t>
      </w:r>
      <w:r w:rsidR="00857211" w:rsidRPr="00003040">
        <w:rPr>
          <w:rFonts w:asciiTheme="minorHAnsi" w:hAnsiTheme="minorHAnsi" w:cstheme="minorHAnsi"/>
          <w:b/>
          <w:sz w:val="24"/>
          <w:szCs w:val="24"/>
        </w:rPr>
        <w:t>-Some</w:t>
      </w:r>
      <w:r w:rsidR="00F9732E">
        <w:rPr>
          <w:rFonts w:asciiTheme="minorHAnsi" w:hAnsiTheme="minorHAnsi" w:cstheme="minorHAnsi"/>
          <w:b/>
          <w:sz w:val="24"/>
          <w:szCs w:val="24"/>
        </w:rPr>
        <w:t>:</w:t>
      </w:r>
    </w:p>
    <w:p w14:paraId="16AB2737" w14:textId="6B457F44" w:rsidR="00B74957" w:rsidRPr="00003040" w:rsidRDefault="00B74957" w:rsidP="005B5847">
      <w:pPr>
        <w:pStyle w:val="PlainText"/>
        <w:numPr>
          <w:ilvl w:val="1"/>
          <w:numId w:val="15"/>
        </w:numPr>
        <w:spacing w:line="360" w:lineRule="auto"/>
        <w:ind w:left="709" w:hanging="425"/>
        <w:jc w:val="both"/>
        <w:rPr>
          <w:rFonts w:asciiTheme="minorHAnsi" w:hAnsiTheme="minorHAnsi" w:cstheme="minorHAnsi"/>
          <w:b/>
          <w:sz w:val="24"/>
          <w:szCs w:val="24"/>
        </w:rPr>
      </w:pPr>
      <w:r w:rsidRPr="00003040">
        <w:rPr>
          <w:rFonts w:asciiTheme="minorHAnsi" w:hAnsiTheme="minorHAnsi" w:cstheme="minorHAnsi"/>
          <w:sz w:val="24"/>
          <w:szCs w:val="24"/>
        </w:rPr>
        <w:t>Assessment and intervention for students requiring additional support</w:t>
      </w:r>
    </w:p>
    <w:p w14:paraId="16AB2738" w14:textId="643040CC" w:rsidR="00B74957" w:rsidRPr="00003040" w:rsidRDefault="00B74957" w:rsidP="005B5847">
      <w:pPr>
        <w:pStyle w:val="PlainText"/>
        <w:numPr>
          <w:ilvl w:val="1"/>
          <w:numId w:val="15"/>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t>Targeted teaching and learning strategies</w:t>
      </w:r>
    </w:p>
    <w:p w14:paraId="16AB2739" w14:textId="2A32BDEF" w:rsidR="00B74957" w:rsidRPr="00003040" w:rsidRDefault="00B74957" w:rsidP="005B5847">
      <w:pPr>
        <w:pStyle w:val="PlainText"/>
        <w:numPr>
          <w:ilvl w:val="1"/>
          <w:numId w:val="15"/>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t>Consultation with parents and students</w:t>
      </w:r>
    </w:p>
    <w:p w14:paraId="52606E0A" w14:textId="77AD3BE8" w:rsidR="00643733" w:rsidRDefault="00B74957" w:rsidP="005B5847">
      <w:pPr>
        <w:pStyle w:val="PlainText"/>
        <w:numPr>
          <w:ilvl w:val="1"/>
          <w:numId w:val="15"/>
        </w:numPr>
        <w:spacing w:line="360" w:lineRule="auto"/>
        <w:ind w:left="709" w:hanging="425"/>
        <w:jc w:val="both"/>
      </w:pPr>
      <w:r w:rsidRPr="00003040">
        <w:rPr>
          <w:rFonts w:asciiTheme="minorHAnsi" w:hAnsiTheme="minorHAnsi" w:cstheme="minorHAnsi"/>
          <w:sz w:val="24"/>
          <w:szCs w:val="24"/>
        </w:rPr>
        <w:t>Collaborative problem-solving approaches</w:t>
      </w:r>
      <w:r w:rsidR="009A1743" w:rsidRPr="00003040">
        <w:t>.</w:t>
      </w:r>
    </w:p>
    <w:p w14:paraId="6747A6AF" w14:textId="77777777" w:rsidR="005418C0" w:rsidRDefault="005418C0" w:rsidP="00003040">
      <w:pPr>
        <w:pStyle w:val="PlainText"/>
        <w:spacing w:line="360" w:lineRule="auto"/>
        <w:jc w:val="both"/>
        <w:rPr>
          <w:rFonts w:asciiTheme="minorHAnsi" w:hAnsiTheme="minorHAnsi" w:cstheme="minorHAnsi"/>
          <w:b/>
          <w:sz w:val="24"/>
          <w:szCs w:val="24"/>
        </w:rPr>
      </w:pPr>
    </w:p>
    <w:p w14:paraId="1FD8442D" w14:textId="6A42014D" w:rsidR="005418C0" w:rsidRDefault="00B74957" w:rsidP="00003040">
      <w:pPr>
        <w:pStyle w:val="PlainText"/>
        <w:spacing w:line="360" w:lineRule="auto"/>
        <w:jc w:val="both"/>
        <w:rPr>
          <w:rFonts w:asciiTheme="minorHAnsi" w:hAnsiTheme="minorHAnsi" w:cstheme="minorHAnsi"/>
          <w:b/>
          <w:sz w:val="24"/>
          <w:szCs w:val="24"/>
        </w:rPr>
      </w:pPr>
      <w:r w:rsidRPr="00003040">
        <w:rPr>
          <w:rFonts w:asciiTheme="minorHAnsi" w:hAnsiTheme="minorHAnsi" w:cstheme="minorHAnsi"/>
          <w:b/>
          <w:sz w:val="24"/>
          <w:szCs w:val="24"/>
        </w:rPr>
        <w:t xml:space="preserve">School Support </w:t>
      </w:r>
      <w:proofErr w:type="gramStart"/>
      <w:r w:rsidRPr="00003040">
        <w:rPr>
          <w:rFonts w:asciiTheme="minorHAnsi" w:hAnsiTheme="minorHAnsi" w:cstheme="minorHAnsi"/>
          <w:b/>
          <w:sz w:val="24"/>
          <w:szCs w:val="24"/>
        </w:rPr>
        <w:t>Plus</w:t>
      </w:r>
      <w:r w:rsidR="00857211" w:rsidRPr="00003040">
        <w:rPr>
          <w:rFonts w:asciiTheme="minorHAnsi" w:hAnsiTheme="minorHAnsi" w:cstheme="minorHAnsi"/>
          <w:b/>
          <w:sz w:val="24"/>
          <w:szCs w:val="24"/>
        </w:rPr>
        <w:t>-Few</w:t>
      </w:r>
      <w:proofErr w:type="gramEnd"/>
      <w:r w:rsidR="00F9732E">
        <w:rPr>
          <w:rFonts w:asciiTheme="minorHAnsi" w:hAnsiTheme="minorHAnsi" w:cstheme="minorHAnsi"/>
          <w:b/>
          <w:sz w:val="24"/>
          <w:szCs w:val="24"/>
        </w:rPr>
        <w:t>:</w:t>
      </w:r>
    </w:p>
    <w:p w14:paraId="16AB273A" w14:textId="05C7CF9C" w:rsidR="00B74957" w:rsidRPr="00003040" w:rsidRDefault="00BD39E6" w:rsidP="005B5847">
      <w:pPr>
        <w:pStyle w:val="PlainText"/>
        <w:numPr>
          <w:ilvl w:val="1"/>
          <w:numId w:val="16"/>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t>Individualised</w:t>
      </w:r>
      <w:r w:rsidR="00B74957" w:rsidRPr="00003040">
        <w:rPr>
          <w:rFonts w:asciiTheme="minorHAnsi" w:hAnsiTheme="minorHAnsi" w:cstheme="minorHAnsi"/>
          <w:sz w:val="24"/>
          <w:szCs w:val="24"/>
        </w:rPr>
        <w:t xml:space="preserve"> and intensive interventions for students with complex needs</w:t>
      </w:r>
    </w:p>
    <w:p w14:paraId="16AB273B" w14:textId="5D7452D6" w:rsidR="00B74957" w:rsidRPr="00003040" w:rsidRDefault="00B74957" w:rsidP="005B5847">
      <w:pPr>
        <w:pStyle w:val="PlainText"/>
        <w:numPr>
          <w:ilvl w:val="1"/>
          <w:numId w:val="16"/>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t>Detailed planning and monitoring through Individual Education Plans (IEPs)</w:t>
      </w:r>
    </w:p>
    <w:p w14:paraId="16AB273C" w14:textId="529ABA4D" w:rsidR="00B74957" w:rsidRPr="00003040" w:rsidRDefault="00B74957" w:rsidP="005B5847">
      <w:pPr>
        <w:pStyle w:val="PlainText"/>
        <w:numPr>
          <w:ilvl w:val="1"/>
          <w:numId w:val="16"/>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t>Multidisciplinary collaboration</w:t>
      </w:r>
    </w:p>
    <w:p w14:paraId="16AB273D" w14:textId="14E9FEA8" w:rsidR="00B74957" w:rsidRPr="00003040" w:rsidRDefault="00B74957" w:rsidP="005B5847">
      <w:pPr>
        <w:pStyle w:val="PlainText"/>
        <w:numPr>
          <w:ilvl w:val="1"/>
          <w:numId w:val="16"/>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t>Regular review of progress and outcomes</w:t>
      </w:r>
      <w:r w:rsidR="009A1743" w:rsidRPr="00003040">
        <w:t>.</w:t>
      </w:r>
    </w:p>
    <w:p w14:paraId="042BB3C5" w14:textId="77777777" w:rsidR="00643733" w:rsidRDefault="00643733" w:rsidP="00003040">
      <w:pPr>
        <w:pStyle w:val="PlainText"/>
        <w:spacing w:line="360" w:lineRule="auto"/>
        <w:jc w:val="both"/>
        <w:rPr>
          <w:rFonts w:asciiTheme="minorHAnsi" w:hAnsiTheme="minorHAnsi" w:cstheme="minorHAnsi"/>
          <w:b/>
          <w:sz w:val="24"/>
          <w:szCs w:val="24"/>
        </w:rPr>
      </w:pPr>
    </w:p>
    <w:p w14:paraId="16AB273F" w14:textId="15CF69C4" w:rsidR="00003040" w:rsidRDefault="00B74957" w:rsidP="00003040">
      <w:pPr>
        <w:pStyle w:val="PlainText"/>
        <w:spacing w:line="360" w:lineRule="auto"/>
        <w:jc w:val="both"/>
        <w:rPr>
          <w:rFonts w:asciiTheme="minorHAnsi" w:hAnsiTheme="minorHAnsi" w:cstheme="minorHAnsi"/>
          <w:b/>
          <w:sz w:val="24"/>
          <w:szCs w:val="24"/>
        </w:rPr>
      </w:pPr>
      <w:r w:rsidRPr="00003040">
        <w:rPr>
          <w:rFonts w:asciiTheme="minorHAnsi" w:hAnsiTheme="minorHAnsi" w:cstheme="minorHAnsi"/>
          <w:b/>
          <w:sz w:val="24"/>
          <w:szCs w:val="24"/>
        </w:rPr>
        <w:t>School-wide Approach to Provision for Students with Special Educational Needs</w:t>
      </w:r>
    </w:p>
    <w:p w14:paraId="16AB2740" w14:textId="77777777" w:rsidR="00B74957" w:rsidRPr="00003040" w:rsidRDefault="00B74957" w:rsidP="00003040">
      <w:pPr>
        <w:pStyle w:val="PlainText"/>
        <w:spacing w:line="360" w:lineRule="auto"/>
        <w:jc w:val="both"/>
        <w:rPr>
          <w:rFonts w:asciiTheme="minorHAnsi" w:hAnsiTheme="minorHAnsi" w:cstheme="minorHAnsi"/>
          <w:b/>
          <w:sz w:val="24"/>
          <w:szCs w:val="24"/>
        </w:rPr>
      </w:pPr>
      <w:r w:rsidRPr="00003040">
        <w:rPr>
          <w:rFonts w:asciiTheme="minorHAnsi" w:hAnsiTheme="minorHAnsi" w:cstheme="minorHAnsi"/>
          <w:b/>
          <w:sz w:val="24"/>
          <w:szCs w:val="24"/>
        </w:rPr>
        <w:t>School-wide Planning</w:t>
      </w:r>
    </w:p>
    <w:p w14:paraId="16AB2741" w14:textId="77777777" w:rsidR="00B74957" w:rsidRPr="00003040" w:rsidRDefault="00B74957" w:rsidP="00003040">
      <w:pPr>
        <w:pStyle w:val="PlainText"/>
        <w:spacing w:line="360" w:lineRule="auto"/>
        <w:jc w:val="both"/>
        <w:rPr>
          <w:rFonts w:asciiTheme="minorHAnsi" w:hAnsiTheme="minorHAnsi" w:cstheme="minorHAnsi"/>
          <w:sz w:val="24"/>
          <w:szCs w:val="24"/>
        </w:rPr>
      </w:pPr>
      <w:r w:rsidRPr="00003040">
        <w:rPr>
          <w:rFonts w:asciiTheme="minorHAnsi" w:hAnsiTheme="minorHAnsi" w:cstheme="minorHAnsi"/>
          <w:sz w:val="24"/>
          <w:szCs w:val="24"/>
        </w:rPr>
        <w:t>The school will adopt a school-wide approach to planning and implementation of early intervention and prevention programmes. The school-wide approach will involve collaboration across the school community to improve student learning, behaviour and well-being. The school-wide approach will address the full continuum of needs ranging from milder and transient needs to more severe and enduring needs.</w:t>
      </w:r>
    </w:p>
    <w:p w14:paraId="16AB2742" w14:textId="77777777" w:rsidR="00B74957" w:rsidRDefault="00B74957" w:rsidP="00003040">
      <w:pPr>
        <w:pStyle w:val="PlainText"/>
        <w:spacing w:line="360" w:lineRule="auto"/>
        <w:jc w:val="both"/>
        <w:rPr>
          <w:rFonts w:asciiTheme="minorHAnsi" w:hAnsiTheme="minorHAnsi" w:cstheme="minorHAnsi"/>
          <w:sz w:val="24"/>
          <w:szCs w:val="24"/>
        </w:rPr>
      </w:pPr>
    </w:p>
    <w:p w14:paraId="3EC701A6" w14:textId="77777777" w:rsidR="00AF2936" w:rsidRPr="00003040" w:rsidRDefault="00AF2936" w:rsidP="00003040">
      <w:pPr>
        <w:pStyle w:val="PlainText"/>
        <w:spacing w:line="360" w:lineRule="auto"/>
        <w:jc w:val="both"/>
        <w:rPr>
          <w:rFonts w:asciiTheme="minorHAnsi" w:hAnsiTheme="minorHAnsi" w:cstheme="minorHAnsi"/>
          <w:sz w:val="24"/>
          <w:szCs w:val="24"/>
        </w:rPr>
      </w:pPr>
    </w:p>
    <w:p w14:paraId="16AB2743" w14:textId="77777777" w:rsidR="00B74957" w:rsidRPr="00003040" w:rsidRDefault="00B74957" w:rsidP="00003040">
      <w:pPr>
        <w:pStyle w:val="PlainText"/>
        <w:spacing w:line="360" w:lineRule="auto"/>
        <w:jc w:val="both"/>
        <w:rPr>
          <w:rFonts w:asciiTheme="minorHAnsi" w:hAnsiTheme="minorHAnsi" w:cstheme="minorHAnsi"/>
          <w:b/>
          <w:sz w:val="24"/>
          <w:szCs w:val="24"/>
        </w:rPr>
      </w:pPr>
      <w:r w:rsidRPr="00003040">
        <w:rPr>
          <w:rFonts w:asciiTheme="minorHAnsi" w:hAnsiTheme="minorHAnsi" w:cstheme="minorHAnsi"/>
          <w:b/>
          <w:sz w:val="24"/>
          <w:szCs w:val="24"/>
        </w:rPr>
        <w:lastRenderedPageBreak/>
        <w:t>Role of the School Principal</w:t>
      </w:r>
    </w:p>
    <w:p w14:paraId="304A9A79" w14:textId="77777777" w:rsidR="0026535F" w:rsidRDefault="00B74957" w:rsidP="00003040">
      <w:pPr>
        <w:pStyle w:val="PlainText"/>
        <w:spacing w:line="360" w:lineRule="auto"/>
        <w:jc w:val="both"/>
        <w:rPr>
          <w:rFonts w:asciiTheme="minorHAnsi" w:hAnsiTheme="minorHAnsi" w:cstheme="minorHAnsi"/>
          <w:sz w:val="24"/>
          <w:szCs w:val="24"/>
        </w:rPr>
      </w:pPr>
      <w:r w:rsidRPr="00003040">
        <w:rPr>
          <w:rFonts w:asciiTheme="minorHAnsi" w:hAnsiTheme="minorHAnsi" w:cstheme="minorHAnsi"/>
          <w:sz w:val="24"/>
          <w:szCs w:val="24"/>
        </w:rPr>
        <w:t xml:space="preserve">The </w:t>
      </w:r>
      <w:proofErr w:type="gramStart"/>
      <w:r w:rsidRPr="00003040">
        <w:rPr>
          <w:rFonts w:asciiTheme="minorHAnsi" w:hAnsiTheme="minorHAnsi" w:cstheme="minorHAnsi"/>
          <w:sz w:val="24"/>
          <w:szCs w:val="24"/>
        </w:rPr>
        <w:t>Principal</w:t>
      </w:r>
      <w:proofErr w:type="gramEnd"/>
      <w:r w:rsidRPr="00003040">
        <w:rPr>
          <w:rFonts w:asciiTheme="minorHAnsi" w:hAnsiTheme="minorHAnsi" w:cstheme="minorHAnsi"/>
          <w:sz w:val="24"/>
          <w:szCs w:val="24"/>
        </w:rPr>
        <w:t xml:space="preserve"> will have overall responsibility for ensuring that the special educational needs of students are met. The </w:t>
      </w:r>
      <w:proofErr w:type="gramStart"/>
      <w:r w:rsidRPr="00003040">
        <w:rPr>
          <w:rFonts w:asciiTheme="minorHAnsi" w:hAnsiTheme="minorHAnsi" w:cstheme="minorHAnsi"/>
          <w:sz w:val="24"/>
          <w:szCs w:val="24"/>
        </w:rPr>
        <w:t>Principal</w:t>
      </w:r>
      <w:proofErr w:type="gramEnd"/>
      <w:r w:rsidRPr="00003040">
        <w:rPr>
          <w:rFonts w:asciiTheme="minorHAnsi" w:hAnsiTheme="minorHAnsi" w:cstheme="minorHAnsi"/>
          <w:sz w:val="24"/>
          <w:szCs w:val="24"/>
        </w:rPr>
        <w:t xml:space="preserve"> will take general responsibility for establishing and promoting school-wide policies and procedures which support the learning of all students including those with special needs. </w:t>
      </w:r>
      <w:proofErr w:type="gramStart"/>
      <w:r w:rsidRPr="00003040">
        <w:rPr>
          <w:rFonts w:asciiTheme="minorHAnsi" w:hAnsiTheme="minorHAnsi" w:cstheme="minorHAnsi"/>
          <w:sz w:val="24"/>
          <w:szCs w:val="24"/>
        </w:rPr>
        <w:t>In particular the</w:t>
      </w:r>
      <w:proofErr w:type="gramEnd"/>
      <w:r w:rsidRPr="00003040">
        <w:rPr>
          <w:rFonts w:asciiTheme="minorHAnsi" w:hAnsiTheme="minorHAnsi" w:cstheme="minorHAnsi"/>
          <w:sz w:val="24"/>
          <w:szCs w:val="24"/>
        </w:rPr>
        <w:t xml:space="preserve"> principal will:</w:t>
      </w:r>
    </w:p>
    <w:p w14:paraId="5E2C68F8" w14:textId="77777777" w:rsidR="001270CD" w:rsidRDefault="001270CD" w:rsidP="00003040">
      <w:pPr>
        <w:pStyle w:val="PlainText"/>
        <w:spacing w:line="360" w:lineRule="auto"/>
        <w:jc w:val="both"/>
        <w:rPr>
          <w:rFonts w:asciiTheme="minorHAnsi" w:hAnsiTheme="minorHAnsi" w:cstheme="minorHAnsi"/>
          <w:sz w:val="24"/>
          <w:szCs w:val="24"/>
        </w:rPr>
      </w:pPr>
    </w:p>
    <w:p w14:paraId="16AB2744" w14:textId="367B3953" w:rsidR="00B74957" w:rsidRPr="00003040" w:rsidRDefault="00B74957" w:rsidP="005B5847">
      <w:pPr>
        <w:pStyle w:val="PlainText"/>
        <w:numPr>
          <w:ilvl w:val="1"/>
          <w:numId w:val="17"/>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t>Oversee a school-wide approach to assessment and screening to identify needs and to allocate resources</w:t>
      </w:r>
    </w:p>
    <w:p w14:paraId="16AB2745" w14:textId="3052ECEF" w:rsidR="00B74957" w:rsidRPr="00003040" w:rsidRDefault="00B74957" w:rsidP="005B5847">
      <w:pPr>
        <w:pStyle w:val="PlainText"/>
        <w:numPr>
          <w:ilvl w:val="1"/>
          <w:numId w:val="17"/>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t>Engage with feeder primary schools to support the transition of students with special educational needs</w:t>
      </w:r>
    </w:p>
    <w:p w14:paraId="16AB2746" w14:textId="7858671C" w:rsidR="00B74957" w:rsidRPr="00003040" w:rsidRDefault="00B74957" w:rsidP="005B5847">
      <w:pPr>
        <w:pStyle w:val="PlainText"/>
        <w:numPr>
          <w:ilvl w:val="1"/>
          <w:numId w:val="17"/>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t>In collaboration with the in-school management team, deploy staff, allocate resources, organise students and timetable</w:t>
      </w:r>
    </w:p>
    <w:p w14:paraId="16AB2747" w14:textId="727898A7" w:rsidR="00B74957" w:rsidRPr="00003040" w:rsidRDefault="00B74957" w:rsidP="005B5847">
      <w:pPr>
        <w:pStyle w:val="PlainText"/>
        <w:numPr>
          <w:ilvl w:val="1"/>
          <w:numId w:val="17"/>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t>Ensure an efficient system of sharing information of students' needs with subject teachers is in place</w:t>
      </w:r>
    </w:p>
    <w:p w14:paraId="16AB2748" w14:textId="178525B2" w:rsidR="00B74957" w:rsidRPr="00003040" w:rsidRDefault="00B74957" w:rsidP="005B5847">
      <w:pPr>
        <w:pStyle w:val="PlainText"/>
        <w:numPr>
          <w:ilvl w:val="1"/>
          <w:numId w:val="17"/>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t>Facilitate continuing professional development of all teachers in relation to the education of students with special educational needs ensuring also that all school staff understand their roles and responsibilities in this area</w:t>
      </w:r>
    </w:p>
    <w:p w14:paraId="16AB2749" w14:textId="6A03EE36" w:rsidR="00B74957" w:rsidRPr="00003040" w:rsidRDefault="00B74957" w:rsidP="005B5847">
      <w:pPr>
        <w:pStyle w:val="PlainText"/>
        <w:numPr>
          <w:ilvl w:val="1"/>
          <w:numId w:val="17"/>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t>Form a special education needs team (SEN team) to coordinate the provision of special education in the school</w:t>
      </w:r>
    </w:p>
    <w:p w14:paraId="16AB274A" w14:textId="33D67193" w:rsidR="00B74957" w:rsidRPr="00003040" w:rsidRDefault="00B74957" w:rsidP="005B5847">
      <w:pPr>
        <w:pStyle w:val="PlainText"/>
        <w:numPr>
          <w:ilvl w:val="1"/>
          <w:numId w:val="17"/>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t>Delegate the performance of specific responsibilities to other staff members including the SEN team</w:t>
      </w:r>
      <w:r w:rsidR="009A1743" w:rsidRPr="00003040">
        <w:t>.</w:t>
      </w:r>
    </w:p>
    <w:p w14:paraId="1EAA0E08" w14:textId="77777777" w:rsidR="0026535F" w:rsidRDefault="0026535F" w:rsidP="00003040">
      <w:pPr>
        <w:pStyle w:val="PlainText"/>
        <w:spacing w:line="360" w:lineRule="auto"/>
        <w:jc w:val="both"/>
        <w:rPr>
          <w:rFonts w:asciiTheme="minorHAnsi" w:hAnsiTheme="minorHAnsi" w:cstheme="minorHAnsi"/>
          <w:b/>
          <w:sz w:val="24"/>
          <w:szCs w:val="24"/>
        </w:rPr>
      </w:pPr>
    </w:p>
    <w:p w14:paraId="16AB274B" w14:textId="64AB6762" w:rsidR="00BF52C7" w:rsidRPr="00003040" w:rsidRDefault="00B74957" w:rsidP="00003040">
      <w:pPr>
        <w:pStyle w:val="PlainText"/>
        <w:spacing w:line="360" w:lineRule="auto"/>
        <w:jc w:val="both"/>
        <w:rPr>
          <w:rFonts w:asciiTheme="minorHAnsi" w:hAnsiTheme="minorHAnsi" w:cstheme="minorHAnsi"/>
          <w:b/>
          <w:sz w:val="24"/>
          <w:szCs w:val="24"/>
        </w:rPr>
      </w:pPr>
      <w:r w:rsidRPr="00003040">
        <w:rPr>
          <w:rFonts w:asciiTheme="minorHAnsi" w:hAnsiTheme="minorHAnsi" w:cstheme="minorHAnsi"/>
          <w:b/>
          <w:sz w:val="24"/>
          <w:szCs w:val="24"/>
        </w:rPr>
        <w:t>The Role of the Special Education Needs (SEN) Team</w:t>
      </w:r>
    </w:p>
    <w:p w14:paraId="12FB9832" w14:textId="77777777" w:rsidR="0026535F" w:rsidRDefault="00B74957" w:rsidP="00B52AEF">
      <w:pPr>
        <w:pStyle w:val="PlainText"/>
        <w:spacing w:line="360" w:lineRule="auto"/>
        <w:jc w:val="both"/>
        <w:rPr>
          <w:rFonts w:asciiTheme="minorHAnsi" w:hAnsiTheme="minorHAnsi" w:cstheme="minorHAnsi"/>
          <w:sz w:val="24"/>
          <w:szCs w:val="24"/>
        </w:rPr>
      </w:pPr>
      <w:r w:rsidRPr="00003040">
        <w:rPr>
          <w:rFonts w:asciiTheme="minorHAnsi" w:hAnsiTheme="minorHAnsi" w:cstheme="minorHAnsi"/>
          <w:sz w:val="24"/>
          <w:szCs w:val="24"/>
        </w:rPr>
        <w:t>The SEN team will:</w:t>
      </w:r>
    </w:p>
    <w:p w14:paraId="16AB274C" w14:textId="05EDEF32" w:rsidR="00B74957" w:rsidRPr="00003040" w:rsidRDefault="00B74957" w:rsidP="005B5847">
      <w:pPr>
        <w:pStyle w:val="PlainText"/>
        <w:numPr>
          <w:ilvl w:val="1"/>
          <w:numId w:val="18"/>
        </w:numPr>
        <w:spacing w:line="360" w:lineRule="auto"/>
        <w:ind w:left="567" w:hanging="283"/>
        <w:jc w:val="both"/>
        <w:rPr>
          <w:rFonts w:asciiTheme="minorHAnsi" w:hAnsiTheme="minorHAnsi" w:cstheme="minorHAnsi"/>
          <w:sz w:val="24"/>
          <w:szCs w:val="24"/>
        </w:rPr>
      </w:pPr>
      <w:r w:rsidRPr="00003040">
        <w:rPr>
          <w:rFonts w:asciiTheme="minorHAnsi" w:hAnsiTheme="minorHAnsi" w:cstheme="minorHAnsi"/>
          <w:sz w:val="24"/>
          <w:szCs w:val="24"/>
        </w:rPr>
        <w:t>Co-ordinate data gathering, screening and testing</w:t>
      </w:r>
    </w:p>
    <w:p w14:paraId="16AB274D" w14:textId="13FE168D" w:rsidR="00B74957" w:rsidRPr="00003040" w:rsidRDefault="00B74957" w:rsidP="005B5847">
      <w:pPr>
        <w:pStyle w:val="PlainText"/>
        <w:numPr>
          <w:ilvl w:val="1"/>
          <w:numId w:val="18"/>
        </w:numPr>
        <w:spacing w:line="360" w:lineRule="auto"/>
        <w:ind w:left="567" w:hanging="283"/>
        <w:jc w:val="both"/>
        <w:rPr>
          <w:rFonts w:asciiTheme="minorHAnsi" w:hAnsiTheme="minorHAnsi" w:cstheme="minorHAnsi"/>
          <w:sz w:val="24"/>
          <w:szCs w:val="24"/>
        </w:rPr>
      </w:pPr>
      <w:r w:rsidRPr="00003040">
        <w:rPr>
          <w:rFonts w:asciiTheme="minorHAnsi" w:hAnsiTheme="minorHAnsi" w:cstheme="minorHAnsi"/>
          <w:sz w:val="24"/>
          <w:szCs w:val="24"/>
        </w:rPr>
        <w:t>Plan for the transition of students with special educational needs</w:t>
      </w:r>
    </w:p>
    <w:p w14:paraId="16AB274E" w14:textId="15B3DA58" w:rsidR="00B74957" w:rsidRPr="00003040" w:rsidRDefault="00B74957" w:rsidP="005B5847">
      <w:pPr>
        <w:pStyle w:val="PlainText"/>
        <w:numPr>
          <w:ilvl w:val="1"/>
          <w:numId w:val="18"/>
        </w:numPr>
        <w:spacing w:line="360" w:lineRule="auto"/>
        <w:ind w:left="567" w:hanging="283"/>
        <w:jc w:val="both"/>
        <w:rPr>
          <w:rFonts w:asciiTheme="minorHAnsi" w:hAnsiTheme="minorHAnsi" w:cstheme="minorHAnsi"/>
          <w:sz w:val="24"/>
          <w:szCs w:val="24"/>
        </w:rPr>
      </w:pPr>
      <w:r w:rsidRPr="00003040">
        <w:rPr>
          <w:rFonts w:asciiTheme="minorHAnsi" w:hAnsiTheme="minorHAnsi" w:cstheme="minorHAnsi"/>
          <w:sz w:val="24"/>
          <w:szCs w:val="24"/>
        </w:rPr>
        <w:t>Develop, implement and review Student Support Plans at each level of the Continuum of Support</w:t>
      </w:r>
    </w:p>
    <w:p w14:paraId="16AB274F" w14:textId="2FCC2182" w:rsidR="00B74957" w:rsidRPr="00003040" w:rsidRDefault="00B74957" w:rsidP="005B5847">
      <w:pPr>
        <w:pStyle w:val="PlainText"/>
        <w:numPr>
          <w:ilvl w:val="1"/>
          <w:numId w:val="18"/>
        </w:numPr>
        <w:spacing w:line="360" w:lineRule="auto"/>
        <w:ind w:left="567" w:hanging="283"/>
        <w:jc w:val="both"/>
        <w:rPr>
          <w:rFonts w:asciiTheme="minorHAnsi" w:hAnsiTheme="minorHAnsi" w:cstheme="minorHAnsi"/>
          <w:sz w:val="24"/>
          <w:szCs w:val="24"/>
        </w:rPr>
      </w:pPr>
      <w:r w:rsidRPr="00003040">
        <w:rPr>
          <w:rFonts w:asciiTheme="minorHAnsi" w:hAnsiTheme="minorHAnsi" w:cstheme="minorHAnsi"/>
          <w:sz w:val="24"/>
          <w:szCs w:val="24"/>
        </w:rPr>
        <w:t>Assist in the communication of information regarding students' needs to subject teachers, year heads and other relevant staff</w:t>
      </w:r>
    </w:p>
    <w:p w14:paraId="16AB2750" w14:textId="452E5344" w:rsidR="00B74957" w:rsidRPr="00003040" w:rsidRDefault="00B74957" w:rsidP="005B5847">
      <w:pPr>
        <w:pStyle w:val="PlainText"/>
        <w:numPr>
          <w:ilvl w:val="1"/>
          <w:numId w:val="18"/>
        </w:numPr>
        <w:spacing w:line="360" w:lineRule="auto"/>
        <w:ind w:left="567" w:hanging="283"/>
        <w:jc w:val="both"/>
        <w:rPr>
          <w:rFonts w:asciiTheme="minorHAnsi" w:hAnsiTheme="minorHAnsi" w:cstheme="minorHAnsi"/>
          <w:sz w:val="24"/>
          <w:szCs w:val="24"/>
        </w:rPr>
      </w:pPr>
      <w:r w:rsidRPr="00003040">
        <w:rPr>
          <w:rFonts w:asciiTheme="minorHAnsi" w:hAnsiTheme="minorHAnsi" w:cstheme="minorHAnsi"/>
          <w:sz w:val="24"/>
          <w:szCs w:val="24"/>
        </w:rPr>
        <w:t>Liaise with external agencies, NEPS, NCSE and other health professionals</w:t>
      </w:r>
    </w:p>
    <w:p w14:paraId="16AB2751" w14:textId="1D3D25C8" w:rsidR="00B74957" w:rsidRPr="00003040" w:rsidRDefault="00B74957" w:rsidP="005B5847">
      <w:pPr>
        <w:pStyle w:val="PlainText"/>
        <w:numPr>
          <w:ilvl w:val="1"/>
          <w:numId w:val="18"/>
        </w:numPr>
        <w:spacing w:line="360" w:lineRule="auto"/>
        <w:ind w:left="567" w:hanging="283"/>
        <w:jc w:val="both"/>
        <w:rPr>
          <w:rFonts w:asciiTheme="minorHAnsi" w:hAnsiTheme="minorHAnsi" w:cstheme="minorHAnsi"/>
          <w:sz w:val="24"/>
          <w:szCs w:val="24"/>
        </w:rPr>
      </w:pPr>
      <w:r w:rsidRPr="00003040">
        <w:rPr>
          <w:rFonts w:asciiTheme="minorHAnsi" w:hAnsiTheme="minorHAnsi" w:cstheme="minorHAnsi"/>
          <w:sz w:val="24"/>
          <w:szCs w:val="24"/>
        </w:rPr>
        <w:lastRenderedPageBreak/>
        <w:t>Plan and prepare applications for reasonable accommodations (RACE) in the state certified exams</w:t>
      </w:r>
    </w:p>
    <w:p w14:paraId="16AB2752" w14:textId="4DDF2779" w:rsidR="00B74957" w:rsidRPr="00003040" w:rsidRDefault="00B74957" w:rsidP="005B5847">
      <w:pPr>
        <w:pStyle w:val="PlainText"/>
        <w:numPr>
          <w:ilvl w:val="1"/>
          <w:numId w:val="18"/>
        </w:numPr>
        <w:spacing w:line="360" w:lineRule="auto"/>
        <w:ind w:left="567" w:hanging="283"/>
        <w:jc w:val="both"/>
        <w:rPr>
          <w:rFonts w:asciiTheme="minorHAnsi" w:hAnsiTheme="minorHAnsi" w:cstheme="minorHAnsi"/>
          <w:sz w:val="24"/>
          <w:szCs w:val="24"/>
        </w:rPr>
      </w:pPr>
      <w:r w:rsidRPr="00003040">
        <w:rPr>
          <w:rFonts w:asciiTheme="minorHAnsi" w:hAnsiTheme="minorHAnsi" w:cstheme="minorHAnsi"/>
          <w:sz w:val="24"/>
          <w:szCs w:val="24"/>
        </w:rPr>
        <w:t>Assist in the preparation of applications to the NCSE for access to SNA support</w:t>
      </w:r>
    </w:p>
    <w:p w14:paraId="16AB2753" w14:textId="04FA212E" w:rsidR="00B74957" w:rsidRPr="00003040" w:rsidRDefault="00B74957" w:rsidP="005B5847">
      <w:pPr>
        <w:pStyle w:val="PlainText"/>
        <w:numPr>
          <w:ilvl w:val="1"/>
          <w:numId w:val="18"/>
        </w:numPr>
        <w:spacing w:line="360" w:lineRule="auto"/>
        <w:ind w:left="567" w:hanging="283"/>
        <w:jc w:val="both"/>
        <w:rPr>
          <w:rFonts w:asciiTheme="minorHAnsi" w:hAnsiTheme="minorHAnsi" w:cstheme="minorHAnsi"/>
          <w:sz w:val="24"/>
          <w:szCs w:val="24"/>
        </w:rPr>
      </w:pPr>
      <w:r w:rsidRPr="00003040">
        <w:rPr>
          <w:rFonts w:asciiTheme="minorHAnsi" w:hAnsiTheme="minorHAnsi" w:cstheme="minorHAnsi"/>
          <w:sz w:val="24"/>
          <w:szCs w:val="24"/>
        </w:rPr>
        <w:t>Implement evidence-based interventions for literacy, numeracy, and social/emotional development</w:t>
      </w:r>
    </w:p>
    <w:p w14:paraId="16AB2754" w14:textId="0AD79B7C" w:rsidR="00B74957" w:rsidRPr="00AF2936" w:rsidRDefault="00B74957" w:rsidP="005B5847">
      <w:pPr>
        <w:pStyle w:val="PlainText"/>
        <w:numPr>
          <w:ilvl w:val="1"/>
          <w:numId w:val="18"/>
        </w:numPr>
        <w:spacing w:line="360" w:lineRule="auto"/>
        <w:ind w:left="567" w:hanging="283"/>
        <w:jc w:val="both"/>
        <w:rPr>
          <w:rFonts w:asciiTheme="minorHAnsi" w:hAnsiTheme="minorHAnsi" w:cstheme="minorHAnsi"/>
          <w:sz w:val="24"/>
          <w:szCs w:val="24"/>
        </w:rPr>
      </w:pPr>
      <w:r w:rsidRPr="00003040">
        <w:rPr>
          <w:rFonts w:asciiTheme="minorHAnsi" w:hAnsiTheme="minorHAnsi" w:cstheme="minorHAnsi"/>
          <w:sz w:val="24"/>
          <w:szCs w:val="24"/>
        </w:rPr>
        <w:t xml:space="preserve">Coordinate small group withdrawal </w:t>
      </w:r>
      <w:r w:rsidR="00857211" w:rsidRPr="00003040">
        <w:rPr>
          <w:rFonts w:asciiTheme="minorHAnsi" w:hAnsiTheme="minorHAnsi" w:cstheme="minorHAnsi"/>
          <w:sz w:val="24"/>
          <w:szCs w:val="24"/>
        </w:rPr>
        <w:t>as</w:t>
      </w:r>
      <w:r w:rsidRPr="00003040">
        <w:rPr>
          <w:rFonts w:asciiTheme="minorHAnsi" w:hAnsiTheme="minorHAnsi" w:cstheme="minorHAnsi"/>
          <w:sz w:val="24"/>
          <w:szCs w:val="24"/>
        </w:rPr>
        <w:t xml:space="preserve"> appropriate</w:t>
      </w:r>
      <w:r w:rsidR="009A1743" w:rsidRPr="00003040">
        <w:t>.</w:t>
      </w:r>
    </w:p>
    <w:p w14:paraId="0709507D" w14:textId="77777777" w:rsidR="00AF2936" w:rsidRPr="00003040" w:rsidRDefault="00AF2936" w:rsidP="00AF2936">
      <w:pPr>
        <w:pStyle w:val="PlainText"/>
        <w:spacing w:line="360" w:lineRule="auto"/>
        <w:ind w:left="567"/>
        <w:jc w:val="both"/>
        <w:rPr>
          <w:rFonts w:asciiTheme="minorHAnsi" w:hAnsiTheme="minorHAnsi" w:cstheme="minorHAnsi"/>
          <w:sz w:val="24"/>
          <w:szCs w:val="24"/>
        </w:rPr>
      </w:pPr>
    </w:p>
    <w:p w14:paraId="16AB2755" w14:textId="77777777" w:rsidR="00B74957" w:rsidRPr="00003040" w:rsidRDefault="00B74957" w:rsidP="00003040">
      <w:pPr>
        <w:pStyle w:val="PlainText"/>
        <w:spacing w:line="360" w:lineRule="auto"/>
        <w:jc w:val="both"/>
        <w:rPr>
          <w:rFonts w:asciiTheme="minorHAnsi" w:hAnsiTheme="minorHAnsi" w:cstheme="minorHAnsi"/>
          <w:sz w:val="24"/>
          <w:szCs w:val="24"/>
        </w:rPr>
      </w:pPr>
      <w:r w:rsidRPr="00003040">
        <w:rPr>
          <w:rFonts w:asciiTheme="minorHAnsi" w:hAnsiTheme="minorHAnsi" w:cstheme="minorHAnsi"/>
          <w:sz w:val="24"/>
          <w:szCs w:val="24"/>
        </w:rPr>
        <w:t xml:space="preserve">The SEN team will work closely with the </w:t>
      </w:r>
      <w:proofErr w:type="gramStart"/>
      <w:r w:rsidRPr="00003040">
        <w:rPr>
          <w:rFonts w:asciiTheme="minorHAnsi" w:hAnsiTheme="minorHAnsi" w:cstheme="minorHAnsi"/>
          <w:sz w:val="24"/>
          <w:szCs w:val="24"/>
        </w:rPr>
        <w:t>Principal</w:t>
      </w:r>
      <w:proofErr w:type="gramEnd"/>
      <w:r w:rsidRPr="00003040">
        <w:rPr>
          <w:rFonts w:asciiTheme="minorHAnsi" w:hAnsiTheme="minorHAnsi" w:cstheme="minorHAnsi"/>
          <w:sz w:val="24"/>
          <w:szCs w:val="24"/>
        </w:rPr>
        <w:t>, subject teachers, parents, the guidance counsellor, the pastoral care team and other support structures within the school. Members of the team will provide support to subject teachers to meet students' needs within their classroom and subject areas.</w:t>
      </w:r>
    </w:p>
    <w:p w14:paraId="16AB2757" w14:textId="77777777" w:rsidR="00003040" w:rsidRDefault="00003040" w:rsidP="00003040">
      <w:pPr>
        <w:pStyle w:val="PlainText"/>
        <w:spacing w:line="360" w:lineRule="auto"/>
        <w:jc w:val="both"/>
        <w:rPr>
          <w:rFonts w:asciiTheme="minorHAnsi" w:hAnsiTheme="minorHAnsi" w:cstheme="minorHAnsi"/>
          <w:b/>
          <w:sz w:val="24"/>
          <w:szCs w:val="24"/>
        </w:rPr>
      </w:pPr>
    </w:p>
    <w:p w14:paraId="16AB2758" w14:textId="77777777" w:rsidR="00B74957" w:rsidRPr="00003040" w:rsidRDefault="00B74957" w:rsidP="00003040">
      <w:pPr>
        <w:pStyle w:val="PlainText"/>
        <w:spacing w:line="360" w:lineRule="auto"/>
        <w:jc w:val="both"/>
        <w:rPr>
          <w:rFonts w:asciiTheme="minorHAnsi" w:hAnsiTheme="minorHAnsi" w:cstheme="minorHAnsi"/>
          <w:b/>
          <w:sz w:val="24"/>
          <w:szCs w:val="24"/>
        </w:rPr>
      </w:pPr>
      <w:r w:rsidRPr="00003040">
        <w:rPr>
          <w:rFonts w:asciiTheme="minorHAnsi" w:hAnsiTheme="minorHAnsi" w:cstheme="minorHAnsi"/>
          <w:b/>
          <w:sz w:val="24"/>
          <w:szCs w:val="24"/>
        </w:rPr>
        <w:t>Role of Subject Teachers</w:t>
      </w:r>
    </w:p>
    <w:p w14:paraId="55CDAF0B" w14:textId="77777777" w:rsidR="003B699D" w:rsidRDefault="00B74957" w:rsidP="00003040">
      <w:pPr>
        <w:pStyle w:val="PlainText"/>
        <w:spacing w:line="360" w:lineRule="auto"/>
        <w:jc w:val="both"/>
        <w:rPr>
          <w:rFonts w:asciiTheme="minorHAnsi" w:hAnsiTheme="minorHAnsi" w:cstheme="minorHAnsi"/>
          <w:sz w:val="24"/>
          <w:szCs w:val="24"/>
        </w:rPr>
      </w:pPr>
      <w:r w:rsidRPr="00003040">
        <w:rPr>
          <w:rFonts w:asciiTheme="minorHAnsi" w:hAnsiTheme="minorHAnsi" w:cstheme="minorHAnsi"/>
          <w:sz w:val="24"/>
          <w:szCs w:val="24"/>
        </w:rPr>
        <w:t>In line with the Department of Education Guidelines (2017), classroom teachers have primary responsibility for the progress and care of all students in their classroom, including students with special educational needs. Subject teachers will:</w:t>
      </w:r>
    </w:p>
    <w:p w14:paraId="5F0DD826" w14:textId="77777777" w:rsidR="003B699D" w:rsidRDefault="003B699D" w:rsidP="00003040">
      <w:pPr>
        <w:pStyle w:val="PlainText"/>
        <w:spacing w:line="360" w:lineRule="auto"/>
        <w:jc w:val="both"/>
        <w:rPr>
          <w:rFonts w:asciiTheme="minorHAnsi" w:hAnsiTheme="minorHAnsi" w:cstheme="minorHAnsi"/>
          <w:sz w:val="24"/>
          <w:szCs w:val="24"/>
        </w:rPr>
      </w:pPr>
    </w:p>
    <w:p w14:paraId="16AB2759" w14:textId="3DF632D0" w:rsidR="00B74957" w:rsidRPr="00003040" w:rsidRDefault="00B74957" w:rsidP="005B5847">
      <w:pPr>
        <w:pStyle w:val="PlainText"/>
        <w:numPr>
          <w:ilvl w:val="1"/>
          <w:numId w:val="19"/>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t>Implement teaching approaches and methodologies that facilitate the meaningful inclusion of students with special educational needs</w:t>
      </w:r>
    </w:p>
    <w:p w14:paraId="16AB275A" w14:textId="29081913" w:rsidR="00B74957" w:rsidRPr="00003040" w:rsidRDefault="00B74957" w:rsidP="005B5847">
      <w:pPr>
        <w:pStyle w:val="PlainText"/>
        <w:numPr>
          <w:ilvl w:val="1"/>
          <w:numId w:val="19"/>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t>Include planning for differentiation in their subject planning</w:t>
      </w:r>
    </w:p>
    <w:p w14:paraId="16AB275B" w14:textId="36B6BAA1" w:rsidR="00B74957" w:rsidRPr="00003040" w:rsidRDefault="00B74957" w:rsidP="005B5847">
      <w:pPr>
        <w:pStyle w:val="PlainText"/>
        <w:numPr>
          <w:ilvl w:val="1"/>
          <w:numId w:val="19"/>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t>Contribute to the development and review of Student Support Plans</w:t>
      </w:r>
    </w:p>
    <w:p w14:paraId="16AB275C" w14:textId="1B228C54" w:rsidR="00B74957" w:rsidRPr="00003040" w:rsidRDefault="00B74957" w:rsidP="005B5847">
      <w:pPr>
        <w:pStyle w:val="PlainText"/>
        <w:numPr>
          <w:ilvl w:val="1"/>
          <w:numId w:val="19"/>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t>Implement recommendations from the SEN team in their teaching</w:t>
      </w:r>
    </w:p>
    <w:p w14:paraId="16AB275D" w14:textId="176E4431" w:rsidR="00B74957" w:rsidRPr="00003040" w:rsidRDefault="00B74957" w:rsidP="005B5847">
      <w:pPr>
        <w:pStyle w:val="PlainText"/>
        <w:numPr>
          <w:ilvl w:val="1"/>
          <w:numId w:val="19"/>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t>Collaborate with special education teachers and SNAs</w:t>
      </w:r>
      <w:r w:rsidR="009A1743" w:rsidRPr="00003040">
        <w:t>.</w:t>
      </w:r>
    </w:p>
    <w:p w14:paraId="334DC8F4" w14:textId="77777777" w:rsidR="003B699D" w:rsidRDefault="003B699D" w:rsidP="00003040">
      <w:pPr>
        <w:pStyle w:val="PlainText"/>
        <w:spacing w:line="360" w:lineRule="auto"/>
        <w:jc w:val="both"/>
        <w:rPr>
          <w:rFonts w:asciiTheme="minorHAnsi" w:hAnsiTheme="minorHAnsi" w:cstheme="minorHAnsi"/>
          <w:b/>
          <w:sz w:val="24"/>
          <w:szCs w:val="24"/>
        </w:rPr>
      </w:pPr>
    </w:p>
    <w:p w14:paraId="16AB275E" w14:textId="3129FFF9" w:rsidR="00B74957" w:rsidRPr="00003040" w:rsidRDefault="00B74957" w:rsidP="00003040">
      <w:pPr>
        <w:pStyle w:val="PlainText"/>
        <w:spacing w:line="360" w:lineRule="auto"/>
        <w:jc w:val="both"/>
        <w:rPr>
          <w:rFonts w:asciiTheme="minorHAnsi" w:hAnsiTheme="minorHAnsi" w:cstheme="minorHAnsi"/>
          <w:b/>
          <w:sz w:val="24"/>
          <w:szCs w:val="24"/>
        </w:rPr>
      </w:pPr>
      <w:r w:rsidRPr="00003040">
        <w:rPr>
          <w:rFonts w:asciiTheme="minorHAnsi" w:hAnsiTheme="minorHAnsi" w:cstheme="minorHAnsi"/>
          <w:b/>
          <w:sz w:val="24"/>
          <w:szCs w:val="24"/>
        </w:rPr>
        <w:t>The Role of the Parent/Guardian</w:t>
      </w:r>
    </w:p>
    <w:p w14:paraId="621F4B2C" w14:textId="77777777" w:rsidR="003B699D" w:rsidRDefault="00B74957" w:rsidP="00003040">
      <w:pPr>
        <w:pStyle w:val="PlainText"/>
        <w:spacing w:line="360" w:lineRule="auto"/>
        <w:jc w:val="both"/>
        <w:rPr>
          <w:rFonts w:asciiTheme="minorHAnsi" w:hAnsiTheme="minorHAnsi" w:cstheme="minorHAnsi"/>
          <w:sz w:val="24"/>
          <w:szCs w:val="24"/>
        </w:rPr>
      </w:pPr>
      <w:r w:rsidRPr="00003040">
        <w:rPr>
          <w:rFonts w:asciiTheme="minorHAnsi" w:hAnsiTheme="minorHAnsi" w:cstheme="minorHAnsi"/>
          <w:sz w:val="24"/>
          <w:szCs w:val="24"/>
        </w:rPr>
        <w:t xml:space="preserve">The school </w:t>
      </w:r>
      <w:r w:rsidR="00190665" w:rsidRPr="00003040">
        <w:rPr>
          <w:rFonts w:asciiTheme="minorHAnsi" w:hAnsiTheme="minorHAnsi" w:cstheme="minorHAnsi"/>
          <w:sz w:val="24"/>
          <w:szCs w:val="24"/>
        </w:rPr>
        <w:t>recognises</w:t>
      </w:r>
      <w:r w:rsidRPr="00003040">
        <w:rPr>
          <w:rFonts w:asciiTheme="minorHAnsi" w:hAnsiTheme="minorHAnsi" w:cstheme="minorHAnsi"/>
          <w:sz w:val="24"/>
          <w:szCs w:val="24"/>
        </w:rPr>
        <w:t xml:space="preserve"> that good parental engagement is a critical factor in enhancing outcomes for students with special educational needs. Parents will be consulted in relation to:</w:t>
      </w:r>
    </w:p>
    <w:p w14:paraId="72BEC919" w14:textId="77777777" w:rsidR="003B699D" w:rsidRDefault="003B699D" w:rsidP="00003040">
      <w:pPr>
        <w:pStyle w:val="PlainText"/>
        <w:spacing w:line="360" w:lineRule="auto"/>
        <w:jc w:val="both"/>
        <w:rPr>
          <w:rFonts w:asciiTheme="minorHAnsi" w:hAnsiTheme="minorHAnsi" w:cstheme="minorHAnsi"/>
          <w:sz w:val="24"/>
          <w:szCs w:val="24"/>
        </w:rPr>
      </w:pPr>
    </w:p>
    <w:p w14:paraId="3A3BDBE3" w14:textId="32F5ED53" w:rsidR="003B699D" w:rsidRPr="00003040" w:rsidRDefault="00B74957" w:rsidP="005B5847">
      <w:pPr>
        <w:pStyle w:val="PlainText"/>
        <w:numPr>
          <w:ilvl w:val="1"/>
          <w:numId w:val="20"/>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t>The child's needs and strengths</w:t>
      </w:r>
    </w:p>
    <w:p w14:paraId="16AB2760" w14:textId="1F9E6AB6" w:rsidR="00B74957" w:rsidRPr="00003040" w:rsidRDefault="00B74957" w:rsidP="005B5847">
      <w:pPr>
        <w:pStyle w:val="PlainText"/>
        <w:numPr>
          <w:ilvl w:val="1"/>
          <w:numId w:val="20"/>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t>The support and strategies being developed to support their children</w:t>
      </w:r>
    </w:p>
    <w:p w14:paraId="16AB2761" w14:textId="1B708EA1" w:rsidR="00B74957" w:rsidRPr="00003040" w:rsidRDefault="00B74957" w:rsidP="005B5847">
      <w:pPr>
        <w:pStyle w:val="PlainText"/>
        <w:numPr>
          <w:ilvl w:val="1"/>
          <w:numId w:val="20"/>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t>The development of Student Support Plans at each level of the Continuum of Support</w:t>
      </w:r>
    </w:p>
    <w:p w14:paraId="7F8B6E57" w14:textId="02BE512D" w:rsidR="001C2FE9" w:rsidRPr="00AF2936" w:rsidRDefault="00B74957" w:rsidP="00003040">
      <w:pPr>
        <w:pStyle w:val="PlainText"/>
        <w:numPr>
          <w:ilvl w:val="1"/>
          <w:numId w:val="20"/>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t>Reviewing of student progress</w:t>
      </w:r>
      <w:r w:rsidR="009A1743" w:rsidRPr="00003040">
        <w:t>.</w:t>
      </w:r>
    </w:p>
    <w:p w14:paraId="16AB2763" w14:textId="33AC998C" w:rsidR="00B74957" w:rsidRPr="00003040" w:rsidRDefault="00B74957" w:rsidP="00003040">
      <w:pPr>
        <w:pStyle w:val="PlainText"/>
        <w:spacing w:line="360" w:lineRule="auto"/>
        <w:jc w:val="both"/>
        <w:rPr>
          <w:rFonts w:asciiTheme="minorHAnsi" w:hAnsiTheme="minorHAnsi" w:cstheme="minorHAnsi"/>
          <w:sz w:val="24"/>
          <w:szCs w:val="24"/>
        </w:rPr>
      </w:pPr>
      <w:r w:rsidRPr="00003040">
        <w:rPr>
          <w:rFonts w:asciiTheme="minorHAnsi" w:hAnsiTheme="minorHAnsi" w:cstheme="minorHAnsi"/>
          <w:sz w:val="24"/>
          <w:szCs w:val="24"/>
        </w:rPr>
        <w:lastRenderedPageBreak/>
        <w:t>Parents will be invited to attend meetings regarding their child's progress and will be provided with regular updates on their child's development.</w:t>
      </w:r>
    </w:p>
    <w:p w14:paraId="16AB2764" w14:textId="77777777" w:rsidR="00B74957" w:rsidRPr="00003040" w:rsidRDefault="00B74957" w:rsidP="00003040">
      <w:pPr>
        <w:pStyle w:val="PlainText"/>
        <w:spacing w:line="360" w:lineRule="auto"/>
        <w:jc w:val="both"/>
        <w:rPr>
          <w:rFonts w:asciiTheme="minorHAnsi" w:hAnsiTheme="minorHAnsi" w:cstheme="minorHAnsi"/>
          <w:sz w:val="24"/>
          <w:szCs w:val="24"/>
        </w:rPr>
      </w:pPr>
    </w:p>
    <w:p w14:paraId="16AB2765" w14:textId="77777777" w:rsidR="00B74957" w:rsidRPr="00003040" w:rsidRDefault="00B74957" w:rsidP="00003040">
      <w:pPr>
        <w:pStyle w:val="PlainText"/>
        <w:spacing w:line="360" w:lineRule="auto"/>
        <w:jc w:val="both"/>
        <w:rPr>
          <w:rFonts w:asciiTheme="minorHAnsi" w:hAnsiTheme="minorHAnsi" w:cstheme="minorHAnsi"/>
          <w:b/>
          <w:sz w:val="24"/>
          <w:szCs w:val="24"/>
        </w:rPr>
      </w:pPr>
      <w:r w:rsidRPr="00003040">
        <w:rPr>
          <w:rFonts w:asciiTheme="minorHAnsi" w:hAnsiTheme="minorHAnsi" w:cstheme="minorHAnsi"/>
          <w:b/>
          <w:sz w:val="24"/>
          <w:szCs w:val="24"/>
        </w:rPr>
        <w:t>Student Engagement</w:t>
      </w:r>
    </w:p>
    <w:p w14:paraId="16AB2766" w14:textId="77777777" w:rsidR="00B74957" w:rsidRDefault="00B74957" w:rsidP="00003040">
      <w:pPr>
        <w:pStyle w:val="PlainText"/>
        <w:spacing w:line="360" w:lineRule="auto"/>
        <w:jc w:val="both"/>
      </w:pPr>
      <w:r w:rsidRPr="00003040">
        <w:rPr>
          <w:rFonts w:asciiTheme="minorHAnsi" w:hAnsiTheme="minorHAnsi" w:cstheme="minorHAnsi"/>
          <w:sz w:val="24"/>
          <w:szCs w:val="24"/>
        </w:rPr>
        <w:t>The school will regularly review its approach to student engagement and participation so that all students, including those with special educational needs, have opportunities to share their views on issues that affect them in school. Students will be involved in the development of their own support plans, where appropriate</w:t>
      </w:r>
      <w:r w:rsidR="00003040">
        <w:t>.</w:t>
      </w:r>
    </w:p>
    <w:p w14:paraId="237AA8DB" w14:textId="77777777" w:rsidR="001C2FE9" w:rsidRPr="00003040" w:rsidRDefault="001C2FE9" w:rsidP="00003040">
      <w:pPr>
        <w:pStyle w:val="PlainText"/>
        <w:spacing w:line="360" w:lineRule="auto"/>
        <w:jc w:val="both"/>
        <w:rPr>
          <w:rFonts w:asciiTheme="minorHAnsi" w:hAnsiTheme="minorHAnsi" w:cstheme="minorHAnsi"/>
          <w:sz w:val="24"/>
          <w:szCs w:val="24"/>
        </w:rPr>
      </w:pPr>
    </w:p>
    <w:p w14:paraId="16AB2767" w14:textId="77777777" w:rsidR="00B74957" w:rsidRPr="00003040" w:rsidRDefault="00B74957" w:rsidP="00003040">
      <w:pPr>
        <w:pStyle w:val="PlainText"/>
        <w:spacing w:line="360" w:lineRule="auto"/>
        <w:jc w:val="both"/>
        <w:rPr>
          <w:rFonts w:asciiTheme="minorHAnsi" w:hAnsiTheme="minorHAnsi" w:cstheme="minorHAnsi"/>
          <w:b/>
          <w:sz w:val="24"/>
          <w:szCs w:val="24"/>
        </w:rPr>
      </w:pPr>
      <w:r w:rsidRPr="00003040">
        <w:rPr>
          <w:rFonts w:asciiTheme="minorHAnsi" w:hAnsiTheme="minorHAnsi" w:cstheme="minorHAnsi"/>
          <w:b/>
          <w:sz w:val="24"/>
          <w:szCs w:val="24"/>
        </w:rPr>
        <w:t>Engagement with External Bodies and Agencies</w:t>
      </w:r>
    </w:p>
    <w:p w14:paraId="16AB2768" w14:textId="77777777" w:rsidR="00B74957" w:rsidRPr="00003040" w:rsidRDefault="00B74957" w:rsidP="00003040">
      <w:pPr>
        <w:pStyle w:val="PlainText"/>
        <w:spacing w:line="360" w:lineRule="auto"/>
        <w:jc w:val="both"/>
        <w:rPr>
          <w:rFonts w:asciiTheme="minorHAnsi" w:hAnsiTheme="minorHAnsi" w:cstheme="minorHAnsi"/>
          <w:sz w:val="24"/>
          <w:szCs w:val="24"/>
        </w:rPr>
      </w:pPr>
      <w:r w:rsidRPr="00003040">
        <w:rPr>
          <w:rFonts w:asciiTheme="minorHAnsi" w:hAnsiTheme="minorHAnsi" w:cstheme="minorHAnsi"/>
          <w:sz w:val="24"/>
          <w:szCs w:val="24"/>
        </w:rPr>
        <w:t>Where appropriate the school will seek support and guidance from external bodies and agencies such as the National Educational Psychological Service (NEPS), the Special Education Needs Organiser (SENO), the NCSE Support Service, the Inspectorate and allied health professionals. This will be particularly relevant in the case of those students presenting with complex needs. The school will facilitate meetings between parents and these support services where appropriate. The school will endeavour to incorporate relevant recommendations from health professionals in developing support plans at each level of the Continuum of Support.</w:t>
      </w:r>
    </w:p>
    <w:p w14:paraId="16AB2769" w14:textId="77777777" w:rsidR="00B74957" w:rsidRPr="00003040" w:rsidRDefault="00B74957" w:rsidP="00003040">
      <w:pPr>
        <w:pStyle w:val="PlainText"/>
        <w:spacing w:line="360" w:lineRule="auto"/>
        <w:jc w:val="both"/>
        <w:rPr>
          <w:rFonts w:asciiTheme="minorHAnsi" w:hAnsiTheme="minorHAnsi" w:cstheme="minorHAnsi"/>
          <w:sz w:val="24"/>
          <w:szCs w:val="24"/>
        </w:rPr>
      </w:pPr>
    </w:p>
    <w:p w14:paraId="16AB276A" w14:textId="77777777" w:rsidR="00B74957" w:rsidRPr="00003040" w:rsidRDefault="00B74957" w:rsidP="00003040">
      <w:pPr>
        <w:pStyle w:val="PlainText"/>
        <w:spacing w:line="360" w:lineRule="auto"/>
        <w:jc w:val="both"/>
        <w:rPr>
          <w:rFonts w:asciiTheme="minorHAnsi" w:hAnsiTheme="minorHAnsi" w:cstheme="minorHAnsi"/>
          <w:b/>
          <w:sz w:val="24"/>
          <w:szCs w:val="24"/>
        </w:rPr>
      </w:pPr>
      <w:r w:rsidRPr="00003040">
        <w:rPr>
          <w:rFonts w:asciiTheme="minorHAnsi" w:hAnsiTheme="minorHAnsi" w:cstheme="minorHAnsi"/>
          <w:b/>
          <w:sz w:val="24"/>
          <w:szCs w:val="24"/>
        </w:rPr>
        <w:t>Transitions</w:t>
      </w:r>
    </w:p>
    <w:p w14:paraId="067092D4" w14:textId="2EC9FECB" w:rsidR="00640297" w:rsidRDefault="00B74957" w:rsidP="00003040">
      <w:pPr>
        <w:pStyle w:val="PlainText"/>
        <w:spacing w:line="360" w:lineRule="auto"/>
        <w:jc w:val="both"/>
        <w:rPr>
          <w:rFonts w:asciiTheme="minorHAnsi" w:hAnsiTheme="minorHAnsi" w:cstheme="minorHAnsi"/>
          <w:sz w:val="24"/>
          <w:szCs w:val="24"/>
        </w:rPr>
      </w:pPr>
      <w:r w:rsidRPr="00003040">
        <w:rPr>
          <w:rFonts w:asciiTheme="minorHAnsi" w:hAnsiTheme="minorHAnsi" w:cstheme="minorHAnsi"/>
          <w:sz w:val="24"/>
          <w:szCs w:val="24"/>
        </w:rPr>
        <w:t xml:space="preserve">The school </w:t>
      </w:r>
      <w:r w:rsidR="00190665" w:rsidRPr="00003040">
        <w:rPr>
          <w:rFonts w:asciiTheme="minorHAnsi" w:hAnsiTheme="minorHAnsi" w:cstheme="minorHAnsi"/>
          <w:sz w:val="24"/>
          <w:szCs w:val="24"/>
        </w:rPr>
        <w:t>recognises</w:t>
      </w:r>
      <w:r w:rsidRPr="00003040">
        <w:rPr>
          <w:rFonts w:asciiTheme="minorHAnsi" w:hAnsiTheme="minorHAnsi" w:cstheme="minorHAnsi"/>
          <w:sz w:val="24"/>
          <w:szCs w:val="24"/>
        </w:rPr>
        <w:t xml:space="preserve"> transitions can be challenging for all students and may pose even greater challenges for children with special educational needs. These transitions include the transition from primary to second level school and the transition from second level onwards. In managing the transition of students with special educational needs from primary to post-primary school, the school will liaise in a timely manner with the parents and the primary school. This may involve some of the following:</w:t>
      </w:r>
    </w:p>
    <w:p w14:paraId="4080817B" w14:textId="77777777" w:rsidR="008E7D35" w:rsidRDefault="008E7D35" w:rsidP="00003040">
      <w:pPr>
        <w:pStyle w:val="PlainText"/>
        <w:spacing w:line="360" w:lineRule="auto"/>
        <w:jc w:val="both"/>
        <w:rPr>
          <w:rFonts w:asciiTheme="minorHAnsi" w:hAnsiTheme="minorHAnsi" w:cstheme="minorHAnsi"/>
          <w:sz w:val="24"/>
          <w:szCs w:val="24"/>
        </w:rPr>
      </w:pPr>
    </w:p>
    <w:p w14:paraId="16AB276B" w14:textId="7D17E124" w:rsidR="00B74957" w:rsidRPr="00003040" w:rsidRDefault="00B74957" w:rsidP="005B5847">
      <w:pPr>
        <w:pStyle w:val="PlainText"/>
        <w:numPr>
          <w:ilvl w:val="1"/>
          <w:numId w:val="21"/>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t>Meeting between a designated staff member and a representative of the primary school</w:t>
      </w:r>
    </w:p>
    <w:p w14:paraId="16AB276C" w14:textId="18250B48" w:rsidR="00B74957" w:rsidRPr="00003040" w:rsidRDefault="00B74957" w:rsidP="005B5847">
      <w:pPr>
        <w:pStyle w:val="PlainText"/>
        <w:numPr>
          <w:ilvl w:val="1"/>
          <w:numId w:val="21"/>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t>Open evening</w:t>
      </w:r>
    </w:p>
    <w:p w14:paraId="16AB276D" w14:textId="602E7D88" w:rsidR="00B74957" w:rsidRPr="00003040" w:rsidRDefault="00B74957" w:rsidP="005B5847">
      <w:pPr>
        <w:pStyle w:val="PlainText"/>
        <w:numPr>
          <w:ilvl w:val="1"/>
          <w:numId w:val="21"/>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t>Peer mentoring</w:t>
      </w:r>
    </w:p>
    <w:p w14:paraId="16AB276E" w14:textId="7292A2F8" w:rsidR="00B74957" w:rsidRPr="00003040" w:rsidRDefault="00B74957" w:rsidP="005B5847">
      <w:pPr>
        <w:pStyle w:val="PlainText"/>
        <w:numPr>
          <w:ilvl w:val="1"/>
          <w:numId w:val="21"/>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t>Request transfer of School Passport from the primary school</w:t>
      </w:r>
    </w:p>
    <w:p w14:paraId="16AB276F" w14:textId="7E82F8C1" w:rsidR="00B74957" w:rsidRPr="00003040" w:rsidRDefault="00B74957" w:rsidP="005B5847">
      <w:pPr>
        <w:pStyle w:val="PlainText"/>
        <w:numPr>
          <w:ilvl w:val="1"/>
          <w:numId w:val="21"/>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t xml:space="preserve">One to one </w:t>
      </w:r>
      <w:proofErr w:type="gramStart"/>
      <w:r w:rsidRPr="00003040">
        <w:rPr>
          <w:rFonts w:asciiTheme="minorHAnsi" w:hAnsiTheme="minorHAnsi" w:cstheme="minorHAnsi"/>
          <w:sz w:val="24"/>
          <w:szCs w:val="24"/>
        </w:rPr>
        <w:t>meetings</w:t>
      </w:r>
      <w:proofErr w:type="gramEnd"/>
      <w:r w:rsidRPr="00003040">
        <w:rPr>
          <w:rFonts w:asciiTheme="minorHAnsi" w:hAnsiTheme="minorHAnsi" w:cstheme="minorHAnsi"/>
          <w:sz w:val="24"/>
          <w:szCs w:val="24"/>
        </w:rPr>
        <w:t xml:space="preserve"> between designated staff member and parent (and student) where individual needs of the students are discussed</w:t>
      </w:r>
    </w:p>
    <w:p w14:paraId="16AB2770" w14:textId="018DFD47" w:rsidR="00B74957" w:rsidRPr="00003040" w:rsidRDefault="00B74957" w:rsidP="005B5847">
      <w:pPr>
        <w:pStyle w:val="PlainText"/>
        <w:numPr>
          <w:ilvl w:val="1"/>
          <w:numId w:val="21"/>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lastRenderedPageBreak/>
        <w:t>Sharing of information with subject teachers at the start of the academic year</w:t>
      </w:r>
    </w:p>
    <w:p w14:paraId="16AB2771" w14:textId="3F3A3554" w:rsidR="00B74957" w:rsidRPr="00003040" w:rsidRDefault="00B74957" w:rsidP="005B5847">
      <w:pPr>
        <w:pStyle w:val="PlainText"/>
        <w:numPr>
          <w:ilvl w:val="1"/>
          <w:numId w:val="21"/>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t>Induction session for incoming students</w:t>
      </w:r>
      <w:r w:rsidR="009A1743" w:rsidRPr="00003040">
        <w:t>.</w:t>
      </w:r>
    </w:p>
    <w:p w14:paraId="2D29E31A" w14:textId="77777777" w:rsidR="00640297" w:rsidRDefault="00640297" w:rsidP="00003040">
      <w:pPr>
        <w:pStyle w:val="PlainText"/>
        <w:spacing w:line="360" w:lineRule="auto"/>
        <w:jc w:val="both"/>
        <w:rPr>
          <w:rFonts w:asciiTheme="minorHAnsi" w:hAnsiTheme="minorHAnsi" w:cstheme="minorHAnsi"/>
          <w:sz w:val="24"/>
          <w:szCs w:val="24"/>
        </w:rPr>
      </w:pPr>
    </w:p>
    <w:p w14:paraId="16AB2772" w14:textId="27BD887D" w:rsidR="00B74957" w:rsidRPr="00003040" w:rsidRDefault="00B74957" w:rsidP="00003040">
      <w:pPr>
        <w:pStyle w:val="PlainText"/>
        <w:spacing w:line="360" w:lineRule="auto"/>
        <w:jc w:val="both"/>
        <w:rPr>
          <w:rFonts w:asciiTheme="minorHAnsi" w:hAnsiTheme="minorHAnsi" w:cstheme="minorHAnsi"/>
          <w:sz w:val="24"/>
          <w:szCs w:val="24"/>
        </w:rPr>
      </w:pPr>
      <w:r w:rsidRPr="00003040">
        <w:rPr>
          <w:rFonts w:asciiTheme="minorHAnsi" w:hAnsiTheme="minorHAnsi" w:cstheme="minorHAnsi"/>
          <w:sz w:val="24"/>
          <w:szCs w:val="24"/>
        </w:rPr>
        <w:t>For students transitioning from post-primary school, the school will:</w:t>
      </w:r>
    </w:p>
    <w:p w14:paraId="16AB2773" w14:textId="19E29912" w:rsidR="00B74957" w:rsidRPr="00003040" w:rsidRDefault="00B74957" w:rsidP="005B5847">
      <w:pPr>
        <w:pStyle w:val="PlainText"/>
        <w:numPr>
          <w:ilvl w:val="1"/>
          <w:numId w:val="22"/>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t>Liaise with relevant third-level institutions or training providers</w:t>
      </w:r>
    </w:p>
    <w:p w14:paraId="16AB2774" w14:textId="251716E4" w:rsidR="00B74957" w:rsidRPr="00003040" w:rsidRDefault="00B74957" w:rsidP="005B5847">
      <w:pPr>
        <w:pStyle w:val="PlainText"/>
        <w:numPr>
          <w:ilvl w:val="1"/>
          <w:numId w:val="22"/>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t>Support applications for disability access routes to higher education</w:t>
      </w:r>
    </w:p>
    <w:p w14:paraId="16AB2775" w14:textId="656B4151" w:rsidR="00B74957" w:rsidRDefault="00B74957" w:rsidP="005B5847">
      <w:pPr>
        <w:pStyle w:val="PlainText"/>
        <w:numPr>
          <w:ilvl w:val="1"/>
          <w:numId w:val="23"/>
        </w:numPr>
        <w:tabs>
          <w:tab w:val="left" w:pos="851"/>
        </w:tabs>
        <w:spacing w:line="360" w:lineRule="auto"/>
        <w:ind w:left="709" w:hanging="425"/>
        <w:jc w:val="both"/>
      </w:pPr>
      <w:r w:rsidRPr="00003040">
        <w:rPr>
          <w:rFonts w:asciiTheme="minorHAnsi" w:hAnsiTheme="minorHAnsi" w:cstheme="minorHAnsi"/>
          <w:sz w:val="24"/>
          <w:szCs w:val="24"/>
        </w:rPr>
        <w:t>Provide guidance on vocational pathways and supports available</w:t>
      </w:r>
      <w:r w:rsidR="009A1743" w:rsidRPr="00003040">
        <w:t>.</w:t>
      </w:r>
    </w:p>
    <w:p w14:paraId="5DEB905E" w14:textId="77777777" w:rsidR="008E7D35" w:rsidRPr="00003040" w:rsidRDefault="008E7D35" w:rsidP="00003040">
      <w:pPr>
        <w:pStyle w:val="PlainText"/>
        <w:spacing w:line="360" w:lineRule="auto"/>
        <w:jc w:val="both"/>
        <w:rPr>
          <w:rFonts w:asciiTheme="minorHAnsi" w:hAnsiTheme="minorHAnsi" w:cstheme="minorHAnsi"/>
          <w:sz w:val="24"/>
          <w:szCs w:val="24"/>
        </w:rPr>
      </w:pPr>
    </w:p>
    <w:p w14:paraId="16AB2776" w14:textId="77777777" w:rsidR="00B74957" w:rsidRPr="00003040" w:rsidRDefault="00B74957" w:rsidP="00003040">
      <w:pPr>
        <w:pStyle w:val="PlainText"/>
        <w:spacing w:line="360" w:lineRule="auto"/>
        <w:jc w:val="both"/>
        <w:rPr>
          <w:rFonts w:asciiTheme="minorHAnsi" w:hAnsiTheme="minorHAnsi" w:cstheme="minorHAnsi"/>
          <w:b/>
          <w:sz w:val="24"/>
          <w:szCs w:val="24"/>
        </w:rPr>
      </w:pPr>
      <w:r w:rsidRPr="00003040">
        <w:rPr>
          <w:rFonts w:asciiTheme="minorHAnsi" w:hAnsiTheme="minorHAnsi" w:cstheme="minorHAnsi"/>
          <w:b/>
          <w:sz w:val="24"/>
          <w:szCs w:val="24"/>
        </w:rPr>
        <w:t>Role of the Special Needs Assistant (SNA)</w:t>
      </w:r>
    </w:p>
    <w:p w14:paraId="0BCD922C" w14:textId="77777777" w:rsidR="008E7D35" w:rsidRDefault="00B74957" w:rsidP="00003040">
      <w:pPr>
        <w:pStyle w:val="PlainText"/>
        <w:spacing w:line="360" w:lineRule="auto"/>
        <w:jc w:val="both"/>
        <w:rPr>
          <w:rFonts w:asciiTheme="minorHAnsi" w:hAnsiTheme="minorHAnsi" w:cstheme="minorHAnsi"/>
          <w:sz w:val="24"/>
          <w:szCs w:val="24"/>
        </w:rPr>
      </w:pPr>
      <w:r w:rsidRPr="00003040">
        <w:rPr>
          <w:rFonts w:asciiTheme="minorHAnsi" w:hAnsiTheme="minorHAnsi" w:cstheme="minorHAnsi"/>
          <w:sz w:val="24"/>
          <w:szCs w:val="24"/>
        </w:rPr>
        <w:t xml:space="preserve">The duties of the SNA are assigned by the </w:t>
      </w:r>
      <w:proofErr w:type="gramStart"/>
      <w:r w:rsidRPr="00003040">
        <w:rPr>
          <w:rFonts w:asciiTheme="minorHAnsi" w:hAnsiTheme="minorHAnsi" w:cstheme="minorHAnsi"/>
          <w:sz w:val="24"/>
          <w:szCs w:val="24"/>
        </w:rPr>
        <w:t>Principal</w:t>
      </w:r>
      <w:proofErr w:type="gramEnd"/>
      <w:r w:rsidRPr="00003040">
        <w:rPr>
          <w:rFonts w:asciiTheme="minorHAnsi" w:hAnsiTheme="minorHAnsi" w:cstheme="minorHAnsi"/>
          <w:sz w:val="24"/>
          <w:szCs w:val="24"/>
        </w:rPr>
        <w:t xml:space="preserve"> in accordance with DES Circular 30/14. The work of the SNA should be supervised by the </w:t>
      </w:r>
      <w:proofErr w:type="gramStart"/>
      <w:r w:rsidRPr="00003040">
        <w:rPr>
          <w:rFonts w:asciiTheme="minorHAnsi" w:hAnsiTheme="minorHAnsi" w:cstheme="minorHAnsi"/>
          <w:sz w:val="24"/>
          <w:szCs w:val="24"/>
        </w:rPr>
        <w:t>Principal</w:t>
      </w:r>
      <w:proofErr w:type="gramEnd"/>
      <w:r w:rsidRPr="00003040">
        <w:rPr>
          <w:rFonts w:asciiTheme="minorHAnsi" w:hAnsiTheme="minorHAnsi" w:cstheme="minorHAnsi"/>
          <w:sz w:val="24"/>
          <w:szCs w:val="24"/>
        </w:rPr>
        <w:t xml:space="preserve">. Those duties involve </w:t>
      </w:r>
      <w:r w:rsidRPr="00003040">
        <w:rPr>
          <w:rFonts w:asciiTheme="minorHAnsi" w:hAnsiTheme="minorHAnsi" w:cstheme="minorHAnsi"/>
          <w:b/>
          <w:sz w:val="24"/>
          <w:szCs w:val="24"/>
        </w:rPr>
        <w:t>tasks of a non-teaching nature</w:t>
      </w:r>
      <w:r w:rsidRPr="00003040">
        <w:rPr>
          <w:rFonts w:asciiTheme="minorHAnsi" w:hAnsiTheme="minorHAnsi" w:cstheme="minorHAnsi"/>
          <w:sz w:val="24"/>
          <w:szCs w:val="24"/>
        </w:rPr>
        <w:t xml:space="preserve"> such as:</w:t>
      </w:r>
    </w:p>
    <w:p w14:paraId="43973702" w14:textId="77777777" w:rsidR="008E7D35" w:rsidRDefault="008E7D35" w:rsidP="00003040">
      <w:pPr>
        <w:pStyle w:val="PlainText"/>
        <w:spacing w:line="360" w:lineRule="auto"/>
        <w:jc w:val="both"/>
        <w:rPr>
          <w:rFonts w:asciiTheme="minorHAnsi" w:hAnsiTheme="minorHAnsi" w:cstheme="minorHAnsi"/>
          <w:sz w:val="24"/>
          <w:szCs w:val="24"/>
        </w:rPr>
      </w:pPr>
    </w:p>
    <w:p w14:paraId="16AB2777" w14:textId="57D3CE36" w:rsidR="00B74957" w:rsidRPr="00003040" w:rsidRDefault="00B74957" w:rsidP="005B5847">
      <w:pPr>
        <w:pStyle w:val="PlainText"/>
        <w:numPr>
          <w:ilvl w:val="1"/>
          <w:numId w:val="24"/>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t xml:space="preserve">Provide input </w:t>
      </w:r>
      <w:proofErr w:type="gramStart"/>
      <w:r w:rsidRPr="00003040">
        <w:rPr>
          <w:rFonts w:asciiTheme="minorHAnsi" w:hAnsiTheme="minorHAnsi" w:cstheme="minorHAnsi"/>
          <w:sz w:val="24"/>
          <w:szCs w:val="24"/>
        </w:rPr>
        <w:t>with regard to</w:t>
      </w:r>
      <w:proofErr w:type="gramEnd"/>
      <w:r w:rsidRPr="00003040">
        <w:rPr>
          <w:rFonts w:asciiTheme="minorHAnsi" w:hAnsiTheme="minorHAnsi" w:cstheme="minorHAnsi"/>
          <w:sz w:val="24"/>
          <w:szCs w:val="24"/>
        </w:rPr>
        <w:t xml:space="preserve"> primary care needs for the preparation of Support Plans</w:t>
      </w:r>
    </w:p>
    <w:p w14:paraId="16AB2778" w14:textId="739AC1C2" w:rsidR="00B74957" w:rsidRPr="00003040" w:rsidRDefault="00B74957" w:rsidP="005B5847">
      <w:pPr>
        <w:pStyle w:val="PlainText"/>
        <w:numPr>
          <w:ilvl w:val="1"/>
          <w:numId w:val="24"/>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t>Assist with care planning</w:t>
      </w:r>
    </w:p>
    <w:p w14:paraId="16AB2779" w14:textId="13082F02" w:rsidR="00B74957" w:rsidRPr="00003040" w:rsidRDefault="00B74957" w:rsidP="005B5847">
      <w:pPr>
        <w:pStyle w:val="PlainText"/>
        <w:numPr>
          <w:ilvl w:val="1"/>
          <w:numId w:val="24"/>
        </w:numPr>
        <w:spacing w:line="360" w:lineRule="auto"/>
        <w:ind w:left="709" w:hanging="425"/>
        <w:jc w:val="both"/>
        <w:rPr>
          <w:rFonts w:asciiTheme="minorHAnsi" w:hAnsiTheme="minorHAnsi" w:cstheme="minorHAnsi"/>
          <w:sz w:val="24"/>
          <w:szCs w:val="24"/>
        </w:rPr>
      </w:pPr>
      <w:proofErr w:type="gramStart"/>
      <w:r w:rsidRPr="00003040">
        <w:rPr>
          <w:rFonts w:asciiTheme="minorHAnsi" w:hAnsiTheme="minorHAnsi" w:cstheme="minorHAnsi"/>
          <w:sz w:val="24"/>
          <w:szCs w:val="24"/>
        </w:rPr>
        <w:t>Provide assistance</w:t>
      </w:r>
      <w:proofErr w:type="gramEnd"/>
      <w:r w:rsidRPr="00003040">
        <w:rPr>
          <w:rFonts w:asciiTheme="minorHAnsi" w:hAnsiTheme="minorHAnsi" w:cstheme="minorHAnsi"/>
          <w:sz w:val="24"/>
          <w:szCs w:val="24"/>
        </w:rPr>
        <w:t xml:space="preserve"> and information in relation to care needs for preparation of physiological and school reports and files. Also helping with the gathering of data and information relating to the care needs of SEN students</w:t>
      </w:r>
    </w:p>
    <w:p w14:paraId="16AB277A" w14:textId="3C001932" w:rsidR="00B74957" w:rsidRPr="00003040" w:rsidRDefault="00B74957" w:rsidP="005B5847">
      <w:pPr>
        <w:pStyle w:val="PlainText"/>
        <w:numPr>
          <w:ilvl w:val="1"/>
          <w:numId w:val="24"/>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t>Assist in analysis of attendance for SEN Students</w:t>
      </w:r>
    </w:p>
    <w:p w14:paraId="16AB277B" w14:textId="6AD37937" w:rsidR="00B74957" w:rsidRPr="00003040" w:rsidRDefault="00B74957" w:rsidP="005B5847">
      <w:pPr>
        <w:pStyle w:val="PlainText"/>
        <w:numPr>
          <w:ilvl w:val="1"/>
          <w:numId w:val="24"/>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t>Assist transition process in relation to care needs for students from one school to another and from one teacher to another</w:t>
      </w:r>
    </w:p>
    <w:p w14:paraId="16AB277C" w14:textId="4DDE1BF4" w:rsidR="00B74957" w:rsidRPr="00003040" w:rsidRDefault="00B74957" w:rsidP="005B5847">
      <w:pPr>
        <w:pStyle w:val="PlainText"/>
        <w:numPr>
          <w:ilvl w:val="1"/>
          <w:numId w:val="24"/>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t>Assisting children to board and alight from school buses. Where necessary, travelling as an escort on school buses may be required</w:t>
      </w:r>
    </w:p>
    <w:p w14:paraId="16AB277D" w14:textId="5CE34BE9" w:rsidR="00B74957" w:rsidRPr="00003040" w:rsidRDefault="00B74957" w:rsidP="005B5847">
      <w:pPr>
        <w:pStyle w:val="PlainText"/>
        <w:numPr>
          <w:ilvl w:val="1"/>
          <w:numId w:val="24"/>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t xml:space="preserve">Special assistance as necessary for students with </w:t>
      </w:r>
      <w:proofErr w:type="gramStart"/>
      <w:r w:rsidRPr="00003040">
        <w:rPr>
          <w:rFonts w:asciiTheme="minorHAnsi" w:hAnsiTheme="minorHAnsi" w:cstheme="minorHAnsi"/>
          <w:sz w:val="24"/>
          <w:szCs w:val="24"/>
        </w:rPr>
        <w:t>particular difficulties</w:t>
      </w:r>
      <w:proofErr w:type="gramEnd"/>
      <w:r w:rsidRPr="00003040">
        <w:rPr>
          <w:rFonts w:asciiTheme="minorHAnsi" w:hAnsiTheme="minorHAnsi" w:cstheme="minorHAnsi"/>
          <w:sz w:val="24"/>
          <w:szCs w:val="24"/>
        </w:rPr>
        <w:t xml:space="preserve"> e.g. helping physically disabled students with typing or writing</w:t>
      </w:r>
    </w:p>
    <w:p w14:paraId="16AB277E" w14:textId="16E4158B" w:rsidR="00B74957" w:rsidRPr="00003040" w:rsidRDefault="00B74957" w:rsidP="005B5847">
      <w:pPr>
        <w:pStyle w:val="PlainText"/>
        <w:numPr>
          <w:ilvl w:val="1"/>
          <w:numId w:val="24"/>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t>Assisting on out-of-school visits, trips to matches, walks and similar activities</w:t>
      </w:r>
    </w:p>
    <w:p w14:paraId="16AB277F" w14:textId="471B3E8D" w:rsidR="00B74957" w:rsidRPr="00003040" w:rsidRDefault="00B74957" w:rsidP="005B5847">
      <w:pPr>
        <w:pStyle w:val="PlainText"/>
        <w:numPr>
          <w:ilvl w:val="1"/>
          <w:numId w:val="24"/>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t>Assisting the teachers in the supervision of students with special needs during assembly, recreational and dispersal periods</w:t>
      </w:r>
    </w:p>
    <w:p w14:paraId="16AB2780" w14:textId="7B3B84E1" w:rsidR="00B74957" w:rsidRPr="00003040" w:rsidRDefault="00B74957" w:rsidP="005B5847">
      <w:pPr>
        <w:pStyle w:val="PlainText"/>
        <w:numPr>
          <w:ilvl w:val="1"/>
          <w:numId w:val="24"/>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t>Accompanying individuals or small groups who may have to be withdrawn temporarily from the classroom (this may be to provide timeout)</w:t>
      </w:r>
    </w:p>
    <w:p w14:paraId="16AB2781" w14:textId="3565ADE4" w:rsidR="00B74957" w:rsidRPr="00003040" w:rsidRDefault="00B74957" w:rsidP="005B5847">
      <w:pPr>
        <w:pStyle w:val="PlainText"/>
        <w:numPr>
          <w:ilvl w:val="1"/>
          <w:numId w:val="24"/>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t>Administering approved medication</w:t>
      </w:r>
    </w:p>
    <w:p w14:paraId="16AB2782" w14:textId="18CCCAF0" w:rsidR="00B74957" w:rsidRPr="00003040" w:rsidRDefault="00B74957" w:rsidP="005B5847">
      <w:pPr>
        <w:pStyle w:val="PlainText"/>
        <w:numPr>
          <w:ilvl w:val="1"/>
          <w:numId w:val="24"/>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lastRenderedPageBreak/>
        <w:t xml:space="preserve">General assistance to the subject teachers, under the direction of the </w:t>
      </w:r>
      <w:proofErr w:type="gramStart"/>
      <w:r w:rsidRPr="00003040">
        <w:rPr>
          <w:rFonts w:asciiTheme="minorHAnsi" w:hAnsiTheme="minorHAnsi" w:cstheme="minorHAnsi"/>
          <w:sz w:val="24"/>
          <w:szCs w:val="24"/>
        </w:rPr>
        <w:t>Principal</w:t>
      </w:r>
      <w:proofErr w:type="gramEnd"/>
      <w:r w:rsidRPr="00003040">
        <w:rPr>
          <w:rFonts w:asciiTheme="minorHAnsi" w:hAnsiTheme="minorHAnsi" w:cstheme="minorHAnsi"/>
          <w:sz w:val="24"/>
          <w:szCs w:val="24"/>
        </w:rPr>
        <w:t>, with duties of a non-teaching nature. Special Needs Assistants may not act either as substitute or temporary teacher. They may assist SEN students to display work, ensuring uniform and use of journal is maintained</w:t>
      </w:r>
    </w:p>
    <w:p w14:paraId="16AB2783" w14:textId="03921B21" w:rsidR="00B74957" w:rsidRPr="00003040" w:rsidRDefault="00B74957" w:rsidP="005B5847">
      <w:pPr>
        <w:pStyle w:val="PlainText"/>
        <w:numPr>
          <w:ilvl w:val="1"/>
          <w:numId w:val="24"/>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t>Participation with school development planning with special reference to SEN students</w:t>
      </w:r>
    </w:p>
    <w:p w14:paraId="16AB2784" w14:textId="17276E79" w:rsidR="00B74957" w:rsidRPr="00003040" w:rsidRDefault="00B74957" w:rsidP="005B5847">
      <w:pPr>
        <w:pStyle w:val="PlainText"/>
        <w:numPr>
          <w:ilvl w:val="1"/>
          <w:numId w:val="24"/>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t>Liaising with subject teacher/resource teachers/Principal</w:t>
      </w:r>
    </w:p>
    <w:p w14:paraId="16AB2785" w14:textId="5EC5D53F" w:rsidR="00B74957" w:rsidRPr="00003040" w:rsidRDefault="00B74957" w:rsidP="005B5847">
      <w:pPr>
        <w:pStyle w:val="PlainText"/>
        <w:numPr>
          <w:ilvl w:val="1"/>
          <w:numId w:val="24"/>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t>Assist in compiling information for staff on the care needs of SEN students</w:t>
      </w:r>
    </w:p>
    <w:p w14:paraId="16AB2786" w14:textId="58F5143B" w:rsidR="00B74957" w:rsidRPr="00003040" w:rsidRDefault="00B74957" w:rsidP="005B5847">
      <w:pPr>
        <w:pStyle w:val="PlainText"/>
        <w:numPr>
          <w:ilvl w:val="1"/>
          <w:numId w:val="24"/>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t>Work with teachers to promote independence of students as they progress through the school</w:t>
      </w:r>
      <w:r w:rsidR="00205804" w:rsidRPr="00003040">
        <w:t>.</w:t>
      </w:r>
    </w:p>
    <w:p w14:paraId="4A344869" w14:textId="77777777" w:rsidR="008E7D35" w:rsidRDefault="008E7D35" w:rsidP="00003040">
      <w:pPr>
        <w:pStyle w:val="PlainText"/>
        <w:spacing w:line="360" w:lineRule="auto"/>
        <w:jc w:val="both"/>
        <w:rPr>
          <w:rFonts w:asciiTheme="minorHAnsi" w:hAnsiTheme="minorHAnsi" w:cstheme="minorHAnsi"/>
          <w:b/>
          <w:sz w:val="24"/>
          <w:szCs w:val="24"/>
        </w:rPr>
      </w:pPr>
    </w:p>
    <w:p w14:paraId="4A0C1A02" w14:textId="77777777" w:rsidR="008E7D35" w:rsidRDefault="00B74957" w:rsidP="00003040">
      <w:pPr>
        <w:pStyle w:val="PlainText"/>
        <w:spacing w:line="360" w:lineRule="auto"/>
        <w:jc w:val="both"/>
        <w:rPr>
          <w:rFonts w:asciiTheme="minorHAnsi" w:hAnsiTheme="minorHAnsi" w:cstheme="minorHAnsi"/>
          <w:b/>
          <w:sz w:val="24"/>
          <w:szCs w:val="24"/>
        </w:rPr>
      </w:pPr>
      <w:r w:rsidRPr="00003040">
        <w:rPr>
          <w:rFonts w:asciiTheme="minorHAnsi" w:hAnsiTheme="minorHAnsi" w:cstheme="minorHAnsi"/>
          <w:b/>
          <w:sz w:val="24"/>
          <w:szCs w:val="24"/>
        </w:rPr>
        <w:t>Models of Support</w:t>
      </w:r>
    </w:p>
    <w:p w14:paraId="16AB2787" w14:textId="52CAD2F6" w:rsidR="00B74957" w:rsidRPr="00003040" w:rsidRDefault="00B74957" w:rsidP="00003040">
      <w:pPr>
        <w:pStyle w:val="PlainText"/>
        <w:spacing w:line="360" w:lineRule="auto"/>
        <w:jc w:val="both"/>
        <w:rPr>
          <w:rFonts w:asciiTheme="minorHAnsi" w:hAnsiTheme="minorHAnsi" w:cstheme="minorHAnsi"/>
          <w:b/>
          <w:sz w:val="24"/>
          <w:szCs w:val="24"/>
        </w:rPr>
      </w:pPr>
      <w:r w:rsidRPr="00003040">
        <w:rPr>
          <w:rFonts w:asciiTheme="minorHAnsi" w:hAnsiTheme="minorHAnsi" w:cstheme="minorHAnsi"/>
          <w:sz w:val="24"/>
          <w:szCs w:val="24"/>
        </w:rPr>
        <w:t>In line with the Department of Education Guidelines (2017), the school will implement a range of evidence-based models of support including</w:t>
      </w:r>
      <w:r w:rsidR="00003040" w:rsidRPr="00003040">
        <w:t>:</w:t>
      </w:r>
    </w:p>
    <w:p w14:paraId="5ABB8A4C" w14:textId="77777777" w:rsidR="008E7D35" w:rsidRDefault="008E7D35" w:rsidP="00003040">
      <w:pPr>
        <w:pStyle w:val="PlainText"/>
        <w:spacing w:line="360" w:lineRule="auto"/>
        <w:jc w:val="both"/>
        <w:rPr>
          <w:rFonts w:asciiTheme="minorHAnsi" w:hAnsiTheme="minorHAnsi" w:cstheme="minorHAnsi"/>
          <w:b/>
          <w:sz w:val="24"/>
          <w:szCs w:val="24"/>
        </w:rPr>
      </w:pPr>
    </w:p>
    <w:p w14:paraId="16AB2788" w14:textId="68C3D931" w:rsidR="00B74957" w:rsidRPr="00003040" w:rsidRDefault="00B74957" w:rsidP="00003040">
      <w:pPr>
        <w:pStyle w:val="PlainText"/>
        <w:spacing w:line="360" w:lineRule="auto"/>
        <w:jc w:val="both"/>
        <w:rPr>
          <w:rFonts w:asciiTheme="minorHAnsi" w:hAnsiTheme="minorHAnsi" w:cstheme="minorHAnsi"/>
          <w:b/>
          <w:sz w:val="24"/>
          <w:szCs w:val="24"/>
        </w:rPr>
      </w:pPr>
      <w:r w:rsidRPr="00003040">
        <w:rPr>
          <w:rFonts w:asciiTheme="minorHAnsi" w:hAnsiTheme="minorHAnsi" w:cstheme="minorHAnsi"/>
          <w:b/>
          <w:sz w:val="24"/>
          <w:szCs w:val="24"/>
        </w:rPr>
        <w:t>In-Class Support</w:t>
      </w:r>
      <w:r w:rsidR="001270CD">
        <w:rPr>
          <w:rFonts w:asciiTheme="minorHAnsi" w:hAnsiTheme="minorHAnsi" w:cstheme="minorHAnsi"/>
          <w:b/>
          <w:sz w:val="24"/>
          <w:szCs w:val="24"/>
        </w:rPr>
        <w:t>:</w:t>
      </w:r>
    </w:p>
    <w:p w14:paraId="16AB2789" w14:textId="626D2222" w:rsidR="00B74957" w:rsidRPr="00003040" w:rsidRDefault="00B74957" w:rsidP="005B5847">
      <w:pPr>
        <w:pStyle w:val="PlainText"/>
        <w:numPr>
          <w:ilvl w:val="1"/>
          <w:numId w:val="25"/>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t>Team teaching</w:t>
      </w:r>
    </w:p>
    <w:p w14:paraId="16AB278A" w14:textId="0FC36B97" w:rsidR="00003040" w:rsidRDefault="00B74957" w:rsidP="005B5847">
      <w:pPr>
        <w:pStyle w:val="PlainText"/>
        <w:numPr>
          <w:ilvl w:val="1"/>
          <w:numId w:val="25"/>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t>One-to-one teaching within the classroom setting</w:t>
      </w:r>
    </w:p>
    <w:p w14:paraId="33B4151B" w14:textId="77777777" w:rsidR="008E7D35" w:rsidRDefault="008E7D35" w:rsidP="00003040">
      <w:pPr>
        <w:pStyle w:val="PlainText"/>
        <w:spacing w:line="360" w:lineRule="auto"/>
        <w:jc w:val="both"/>
        <w:rPr>
          <w:rFonts w:asciiTheme="minorHAnsi" w:hAnsiTheme="minorHAnsi" w:cstheme="minorHAnsi"/>
          <w:b/>
          <w:sz w:val="24"/>
          <w:szCs w:val="24"/>
        </w:rPr>
      </w:pPr>
    </w:p>
    <w:p w14:paraId="16AB278B" w14:textId="02BE7B5D" w:rsidR="00B74957" w:rsidRPr="00003040" w:rsidRDefault="00B74957" w:rsidP="00003040">
      <w:pPr>
        <w:pStyle w:val="PlainText"/>
        <w:spacing w:line="360" w:lineRule="auto"/>
        <w:jc w:val="both"/>
        <w:rPr>
          <w:rFonts w:asciiTheme="minorHAnsi" w:hAnsiTheme="minorHAnsi" w:cstheme="minorHAnsi"/>
          <w:b/>
          <w:sz w:val="24"/>
          <w:szCs w:val="24"/>
        </w:rPr>
      </w:pPr>
      <w:r w:rsidRPr="00003040">
        <w:rPr>
          <w:rFonts w:asciiTheme="minorHAnsi" w:hAnsiTheme="minorHAnsi" w:cstheme="minorHAnsi"/>
          <w:b/>
          <w:sz w:val="24"/>
          <w:szCs w:val="24"/>
        </w:rPr>
        <w:t>Withdrawal Support</w:t>
      </w:r>
      <w:r w:rsidR="00C966B5">
        <w:rPr>
          <w:rFonts w:asciiTheme="minorHAnsi" w:hAnsiTheme="minorHAnsi" w:cstheme="minorHAnsi"/>
          <w:b/>
          <w:sz w:val="24"/>
          <w:szCs w:val="24"/>
        </w:rPr>
        <w:t>:</w:t>
      </w:r>
    </w:p>
    <w:p w14:paraId="16AB278C" w14:textId="5318BB41" w:rsidR="00B74957" w:rsidRPr="00003040" w:rsidRDefault="00B74957" w:rsidP="005B5847">
      <w:pPr>
        <w:pStyle w:val="PlainText"/>
        <w:numPr>
          <w:ilvl w:val="1"/>
          <w:numId w:val="26"/>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t>Small group instruction for literacy and numeracy</w:t>
      </w:r>
    </w:p>
    <w:p w14:paraId="16AB278D" w14:textId="76D489E5" w:rsidR="00B74957" w:rsidRPr="00003040" w:rsidRDefault="00B74957" w:rsidP="005B5847">
      <w:pPr>
        <w:pStyle w:val="PlainText"/>
        <w:numPr>
          <w:ilvl w:val="1"/>
          <w:numId w:val="26"/>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t>Social skills development</w:t>
      </w:r>
    </w:p>
    <w:p w14:paraId="16AB278E" w14:textId="52BB1BDD" w:rsidR="00B74957" w:rsidRPr="00003040" w:rsidRDefault="00B74957" w:rsidP="005B5847">
      <w:pPr>
        <w:pStyle w:val="PlainText"/>
        <w:numPr>
          <w:ilvl w:val="1"/>
          <w:numId w:val="26"/>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t>Life skills and vocational preparation</w:t>
      </w:r>
    </w:p>
    <w:p w14:paraId="16AB278F" w14:textId="6F28C8EB" w:rsidR="00B74957" w:rsidRPr="00003040" w:rsidRDefault="00B74957" w:rsidP="005B5847">
      <w:pPr>
        <w:pStyle w:val="PlainText"/>
        <w:numPr>
          <w:ilvl w:val="1"/>
          <w:numId w:val="26"/>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t>Individual support for students with complex need</w:t>
      </w:r>
      <w:r w:rsidR="00003040" w:rsidRPr="00003040">
        <w:rPr>
          <w:rFonts w:asciiTheme="minorHAnsi" w:hAnsiTheme="minorHAnsi" w:cstheme="minorHAnsi"/>
          <w:sz w:val="24"/>
          <w:szCs w:val="24"/>
        </w:rPr>
        <w:t>s</w:t>
      </w:r>
      <w:r w:rsidR="00003040">
        <w:t>.</w:t>
      </w:r>
    </w:p>
    <w:p w14:paraId="2857A98C" w14:textId="77777777" w:rsidR="008E7D35" w:rsidRDefault="008E7D35" w:rsidP="00003040">
      <w:pPr>
        <w:pStyle w:val="PlainText"/>
        <w:spacing w:line="360" w:lineRule="auto"/>
        <w:jc w:val="both"/>
        <w:rPr>
          <w:rFonts w:asciiTheme="minorHAnsi" w:hAnsiTheme="minorHAnsi" w:cstheme="minorHAnsi"/>
          <w:b/>
          <w:sz w:val="24"/>
          <w:szCs w:val="24"/>
        </w:rPr>
      </w:pPr>
    </w:p>
    <w:p w14:paraId="16AB2790" w14:textId="541BB661" w:rsidR="00B74957" w:rsidRPr="00003040" w:rsidRDefault="00B74957" w:rsidP="00003040">
      <w:pPr>
        <w:pStyle w:val="PlainText"/>
        <w:spacing w:line="360" w:lineRule="auto"/>
        <w:jc w:val="both"/>
        <w:rPr>
          <w:rFonts w:asciiTheme="minorHAnsi" w:hAnsiTheme="minorHAnsi" w:cstheme="minorHAnsi"/>
          <w:b/>
          <w:sz w:val="24"/>
          <w:szCs w:val="24"/>
        </w:rPr>
      </w:pPr>
      <w:r w:rsidRPr="00003040">
        <w:rPr>
          <w:rFonts w:asciiTheme="minorHAnsi" w:hAnsiTheme="minorHAnsi" w:cstheme="minorHAnsi"/>
          <w:b/>
          <w:sz w:val="24"/>
          <w:szCs w:val="24"/>
        </w:rPr>
        <w:t>Reasonable Accommodations for Certificate Examinations (RACE)</w:t>
      </w:r>
      <w:r w:rsidR="00C966B5">
        <w:rPr>
          <w:rFonts w:asciiTheme="minorHAnsi" w:hAnsiTheme="minorHAnsi" w:cstheme="minorHAnsi"/>
          <w:b/>
          <w:sz w:val="24"/>
          <w:szCs w:val="24"/>
        </w:rPr>
        <w:t>:</w:t>
      </w:r>
    </w:p>
    <w:p w14:paraId="16AB2791" w14:textId="77777777" w:rsidR="00B74957" w:rsidRPr="00003040" w:rsidRDefault="00B74957" w:rsidP="00003040">
      <w:pPr>
        <w:pStyle w:val="PlainText"/>
        <w:spacing w:line="360" w:lineRule="auto"/>
        <w:jc w:val="both"/>
        <w:rPr>
          <w:rFonts w:asciiTheme="minorHAnsi" w:hAnsiTheme="minorHAnsi" w:cstheme="minorHAnsi"/>
          <w:sz w:val="24"/>
          <w:szCs w:val="24"/>
        </w:rPr>
      </w:pPr>
      <w:r w:rsidRPr="00003040">
        <w:rPr>
          <w:rFonts w:asciiTheme="minorHAnsi" w:hAnsiTheme="minorHAnsi" w:cstheme="minorHAnsi"/>
          <w:sz w:val="24"/>
          <w:szCs w:val="24"/>
        </w:rPr>
        <w:t>Identification of students for RACE applications may be made using one or more of the following:</w:t>
      </w:r>
    </w:p>
    <w:p w14:paraId="16AB2792" w14:textId="7C3C3274" w:rsidR="00B74957" w:rsidRPr="00003040" w:rsidRDefault="00B74957" w:rsidP="005B5847">
      <w:pPr>
        <w:pStyle w:val="PlainText"/>
        <w:numPr>
          <w:ilvl w:val="1"/>
          <w:numId w:val="27"/>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t>Professional reports associated with the student</w:t>
      </w:r>
    </w:p>
    <w:p w14:paraId="16AB2793" w14:textId="2C6888D3" w:rsidR="00B74957" w:rsidRPr="00003040" w:rsidRDefault="00B74957" w:rsidP="005B5847">
      <w:pPr>
        <w:pStyle w:val="PlainText"/>
        <w:numPr>
          <w:ilvl w:val="1"/>
          <w:numId w:val="27"/>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t>Staff concern forms</w:t>
      </w:r>
    </w:p>
    <w:p w14:paraId="16AB2794" w14:textId="4155DACC" w:rsidR="00B74957" w:rsidRPr="00003040" w:rsidRDefault="00B74957" w:rsidP="005B5847">
      <w:pPr>
        <w:pStyle w:val="PlainText"/>
        <w:numPr>
          <w:ilvl w:val="1"/>
          <w:numId w:val="27"/>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t>Expression of parental concern</w:t>
      </w:r>
    </w:p>
    <w:p w14:paraId="16AB2795" w14:textId="15B79D47" w:rsidR="00B74957" w:rsidRPr="00003040" w:rsidRDefault="00B74957" w:rsidP="005B5847">
      <w:pPr>
        <w:pStyle w:val="PlainText"/>
        <w:numPr>
          <w:ilvl w:val="1"/>
          <w:numId w:val="27"/>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t>Expression of concern by the student</w:t>
      </w:r>
      <w:r w:rsidR="00A21EA5">
        <w:t>.</w:t>
      </w:r>
    </w:p>
    <w:p w14:paraId="77265DD6" w14:textId="77777777" w:rsidR="008E7D35" w:rsidRDefault="008E7D35" w:rsidP="00003040">
      <w:pPr>
        <w:pStyle w:val="PlainText"/>
        <w:spacing w:line="360" w:lineRule="auto"/>
        <w:jc w:val="both"/>
        <w:rPr>
          <w:rFonts w:asciiTheme="minorHAnsi" w:hAnsiTheme="minorHAnsi" w:cstheme="minorHAnsi"/>
          <w:b/>
          <w:sz w:val="24"/>
          <w:szCs w:val="24"/>
        </w:rPr>
      </w:pPr>
    </w:p>
    <w:p w14:paraId="16AB2796" w14:textId="63C7A2A1" w:rsidR="00B74957" w:rsidRPr="00003040" w:rsidRDefault="00B74957" w:rsidP="00003040">
      <w:pPr>
        <w:pStyle w:val="PlainText"/>
        <w:spacing w:line="360" w:lineRule="auto"/>
        <w:jc w:val="both"/>
        <w:rPr>
          <w:rFonts w:asciiTheme="minorHAnsi" w:hAnsiTheme="minorHAnsi" w:cstheme="minorHAnsi"/>
          <w:b/>
          <w:sz w:val="24"/>
          <w:szCs w:val="24"/>
        </w:rPr>
      </w:pPr>
      <w:r w:rsidRPr="00003040">
        <w:rPr>
          <w:rFonts w:asciiTheme="minorHAnsi" w:hAnsiTheme="minorHAnsi" w:cstheme="minorHAnsi"/>
          <w:b/>
          <w:sz w:val="24"/>
          <w:szCs w:val="24"/>
        </w:rPr>
        <w:lastRenderedPageBreak/>
        <w:t xml:space="preserve">Assessment </w:t>
      </w:r>
      <w:r w:rsidR="006D7A2C">
        <w:rPr>
          <w:rFonts w:asciiTheme="minorHAnsi" w:hAnsiTheme="minorHAnsi" w:cstheme="minorHAnsi"/>
          <w:b/>
          <w:sz w:val="24"/>
          <w:szCs w:val="24"/>
        </w:rPr>
        <w:t>S</w:t>
      </w:r>
      <w:r w:rsidRPr="00003040">
        <w:rPr>
          <w:rFonts w:asciiTheme="minorHAnsi" w:hAnsiTheme="minorHAnsi" w:cstheme="minorHAnsi"/>
          <w:b/>
          <w:sz w:val="24"/>
          <w:szCs w:val="24"/>
        </w:rPr>
        <w:t>trategy:</w:t>
      </w:r>
    </w:p>
    <w:p w14:paraId="16AB2797" w14:textId="6553C31A" w:rsidR="00B74957" w:rsidRPr="00003040" w:rsidRDefault="00B74957" w:rsidP="005B5847">
      <w:pPr>
        <w:pStyle w:val="PlainText"/>
        <w:numPr>
          <w:ilvl w:val="1"/>
          <w:numId w:val="29"/>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t>The preliminary assessment will be the WRAT V reading and spelling</w:t>
      </w:r>
    </w:p>
    <w:p w14:paraId="16AB2798" w14:textId="5970AC76" w:rsidR="00B74957" w:rsidRPr="00003040" w:rsidRDefault="00B74957" w:rsidP="005B5847">
      <w:pPr>
        <w:pStyle w:val="PlainText"/>
        <w:numPr>
          <w:ilvl w:val="1"/>
          <w:numId w:val="29"/>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t xml:space="preserve">Depending on the nature of the accommodation required and if the results of the WRAT </w:t>
      </w:r>
      <w:r w:rsidR="00205804" w:rsidRPr="00003040">
        <w:rPr>
          <w:rFonts w:asciiTheme="minorHAnsi" w:hAnsiTheme="minorHAnsi" w:cstheme="minorHAnsi"/>
          <w:sz w:val="24"/>
          <w:szCs w:val="24"/>
        </w:rPr>
        <w:t xml:space="preserve">V </w:t>
      </w:r>
      <w:r w:rsidRPr="00003040">
        <w:rPr>
          <w:rFonts w:asciiTheme="minorHAnsi" w:hAnsiTheme="minorHAnsi" w:cstheme="minorHAnsi"/>
          <w:sz w:val="24"/>
          <w:szCs w:val="24"/>
        </w:rPr>
        <w:t>assessment indicate that further assessment is required, reading and/or written assessments may be administered. This may include a reading rate and/or handwriting rate assessment</w:t>
      </w:r>
    </w:p>
    <w:p w14:paraId="16AB2799" w14:textId="0BE96944" w:rsidR="00B74957" w:rsidRPr="00E97752" w:rsidRDefault="00B74957" w:rsidP="005B5847">
      <w:pPr>
        <w:pStyle w:val="PlainText"/>
        <w:numPr>
          <w:ilvl w:val="1"/>
          <w:numId w:val="29"/>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t xml:space="preserve">If the rate of candidate error meets the prevailing SEC </w:t>
      </w:r>
      <w:r w:rsidR="00E97752" w:rsidRPr="00003040">
        <w:rPr>
          <w:rFonts w:asciiTheme="minorHAnsi" w:hAnsiTheme="minorHAnsi" w:cstheme="minorHAnsi"/>
          <w:sz w:val="24"/>
          <w:szCs w:val="24"/>
        </w:rPr>
        <w:t>threshold,</w:t>
      </w:r>
      <w:r w:rsidRPr="00003040">
        <w:rPr>
          <w:rFonts w:asciiTheme="minorHAnsi" w:hAnsiTheme="minorHAnsi" w:cstheme="minorHAnsi"/>
          <w:sz w:val="24"/>
          <w:szCs w:val="24"/>
        </w:rPr>
        <w:t xml:space="preserve"> then application for the appropriate reasonable accommodation(s) will be made</w:t>
      </w:r>
      <w:r w:rsidR="00205804" w:rsidRPr="00003040">
        <w:t>.</w:t>
      </w:r>
    </w:p>
    <w:p w14:paraId="1CA4B0E8" w14:textId="77777777" w:rsidR="00E97752" w:rsidRPr="00003040" w:rsidRDefault="00E97752" w:rsidP="00E97752">
      <w:pPr>
        <w:pStyle w:val="PlainText"/>
        <w:spacing w:line="360" w:lineRule="auto"/>
        <w:ind w:left="709"/>
        <w:jc w:val="both"/>
        <w:rPr>
          <w:rFonts w:asciiTheme="minorHAnsi" w:hAnsiTheme="minorHAnsi" w:cstheme="minorHAnsi"/>
          <w:sz w:val="24"/>
          <w:szCs w:val="24"/>
        </w:rPr>
      </w:pPr>
    </w:p>
    <w:p w14:paraId="16AB279A" w14:textId="77777777" w:rsidR="00B74957" w:rsidRPr="00003040" w:rsidRDefault="00B74957" w:rsidP="00003040">
      <w:pPr>
        <w:pStyle w:val="PlainText"/>
        <w:spacing w:line="360" w:lineRule="auto"/>
        <w:jc w:val="both"/>
        <w:rPr>
          <w:rFonts w:asciiTheme="minorHAnsi" w:hAnsiTheme="minorHAnsi" w:cstheme="minorHAnsi"/>
          <w:b/>
          <w:sz w:val="24"/>
          <w:szCs w:val="24"/>
        </w:rPr>
      </w:pPr>
      <w:r w:rsidRPr="00003040">
        <w:rPr>
          <w:rFonts w:asciiTheme="minorHAnsi" w:hAnsiTheme="minorHAnsi" w:cstheme="minorHAnsi"/>
          <w:b/>
          <w:sz w:val="24"/>
          <w:szCs w:val="24"/>
        </w:rPr>
        <w:t>Assessment timeframe:</w:t>
      </w:r>
    </w:p>
    <w:p w14:paraId="16AB279B" w14:textId="5A975685" w:rsidR="00B74957" w:rsidRPr="00003040" w:rsidRDefault="00B74957" w:rsidP="005B5847">
      <w:pPr>
        <w:pStyle w:val="PlainText"/>
        <w:numPr>
          <w:ilvl w:val="1"/>
          <w:numId w:val="28"/>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t>For Junior Certificate the assessment process for RACE will begin no earlier than the last term of the 2nd year and may carry on until the SEC closing date</w:t>
      </w:r>
    </w:p>
    <w:p w14:paraId="16AB279C" w14:textId="7ADF1E94" w:rsidR="00B74957" w:rsidRPr="00003040" w:rsidRDefault="00B74957" w:rsidP="005B5847">
      <w:pPr>
        <w:pStyle w:val="PlainText"/>
        <w:numPr>
          <w:ilvl w:val="1"/>
          <w:numId w:val="28"/>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t>For Leaving Certificate RACE reactivations, applications will commence no earlier than the beginning of the 1st term in examination year. Where the application is a new application, the process may commence in the 2nd term of 5th year</w:t>
      </w:r>
    </w:p>
    <w:p w14:paraId="16AB279D" w14:textId="5CA5140B" w:rsidR="00B74957" w:rsidRDefault="00B74957" w:rsidP="005B5847">
      <w:pPr>
        <w:pStyle w:val="PlainText"/>
        <w:numPr>
          <w:ilvl w:val="1"/>
          <w:numId w:val="28"/>
        </w:numPr>
        <w:spacing w:line="360" w:lineRule="auto"/>
        <w:ind w:left="709" w:hanging="425"/>
        <w:jc w:val="both"/>
      </w:pPr>
      <w:r w:rsidRPr="00003040">
        <w:rPr>
          <w:rFonts w:asciiTheme="minorHAnsi" w:hAnsiTheme="minorHAnsi" w:cstheme="minorHAnsi"/>
          <w:sz w:val="24"/>
          <w:szCs w:val="24"/>
        </w:rPr>
        <w:t xml:space="preserve">For the purposes of a RACE application a student will in general be assessed using WRAT V once only. </w:t>
      </w:r>
      <w:r w:rsidR="00A21EA5" w:rsidRPr="00003040">
        <w:rPr>
          <w:rFonts w:asciiTheme="minorHAnsi" w:hAnsiTheme="minorHAnsi" w:cstheme="minorHAnsi"/>
          <w:sz w:val="24"/>
          <w:szCs w:val="24"/>
        </w:rPr>
        <w:t>However,</w:t>
      </w:r>
      <w:r w:rsidRPr="00003040">
        <w:rPr>
          <w:rFonts w:asciiTheme="minorHAnsi" w:hAnsiTheme="minorHAnsi" w:cstheme="minorHAnsi"/>
          <w:sz w:val="24"/>
          <w:szCs w:val="24"/>
        </w:rPr>
        <w:t xml:space="preserve"> in borderline</w:t>
      </w:r>
      <w:r w:rsidR="00205804" w:rsidRPr="00003040">
        <w:rPr>
          <w:rFonts w:asciiTheme="minorHAnsi" w:hAnsiTheme="minorHAnsi" w:cstheme="minorHAnsi"/>
          <w:sz w:val="24"/>
          <w:szCs w:val="24"/>
        </w:rPr>
        <w:t>/complex</w:t>
      </w:r>
      <w:r w:rsidRPr="00003040">
        <w:rPr>
          <w:rFonts w:asciiTheme="minorHAnsi" w:hAnsiTheme="minorHAnsi" w:cstheme="minorHAnsi"/>
          <w:sz w:val="24"/>
          <w:szCs w:val="24"/>
        </w:rPr>
        <w:t xml:space="preserve"> cases, consideration may be given to administering a second WRAT</w:t>
      </w:r>
      <w:r w:rsidR="00205804" w:rsidRPr="00003040">
        <w:rPr>
          <w:rFonts w:asciiTheme="minorHAnsi" w:hAnsiTheme="minorHAnsi" w:cstheme="minorHAnsi"/>
          <w:sz w:val="24"/>
          <w:szCs w:val="24"/>
        </w:rPr>
        <w:t xml:space="preserve"> V</w:t>
      </w:r>
      <w:r w:rsidRPr="00003040">
        <w:rPr>
          <w:rFonts w:asciiTheme="minorHAnsi" w:hAnsiTheme="minorHAnsi" w:cstheme="minorHAnsi"/>
          <w:sz w:val="24"/>
          <w:szCs w:val="24"/>
        </w:rPr>
        <w:t xml:space="preserve"> test. A decision to carry out a second test will rest with the SEN team</w:t>
      </w:r>
      <w:r w:rsidR="00205804" w:rsidRPr="00003040">
        <w:t>.</w:t>
      </w:r>
    </w:p>
    <w:p w14:paraId="7C12C5F7" w14:textId="77777777" w:rsidR="00EA1655" w:rsidRPr="00003040" w:rsidRDefault="00EA1655" w:rsidP="00003040">
      <w:pPr>
        <w:pStyle w:val="PlainText"/>
        <w:spacing w:line="360" w:lineRule="auto"/>
        <w:jc w:val="both"/>
        <w:rPr>
          <w:rFonts w:asciiTheme="minorHAnsi" w:hAnsiTheme="minorHAnsi" w:cstheme="minorHAnsi"/>
          <w:sz w:val="24"/>
          <w:szCs w:val="24"/>
        </w:rPr>
      </w:pPr>
    </w:p>
    <w:p w14:paraId="16AB279E" w14:textId="77777777" w:rsidR="00B74957" w:rsidRPr="00003040" w:rsidRDefault="00B74957" w:rsidP="00003040">
      <w:pPr>
        <w:pStyle w:val="PlainText"/>
        <w:spacing w:line="360" w:lineRule="auto"/>
        <w:jc w:val="both"/>
        <w:rPr>
          <w:rFonts w:asciiTheme="minorHAnsi" w:hAnsiTheme="minorHAnsi" w:cstheme="minorHAnsi"/>
          <w:b/>
          <w:sz w:val="24"/>
          <w:szCs w:val="24"/>
        </w:rPr>
      </w:pPr>
      <w:r w:rsidRPr="00003040">
        <w:rPr>
          <w:rFonts w:asciiTheme="minorHAnsi" w:hAnsiTheme="minorHAnsi" w:cstheme="minorHAnsi"/>
          <w:b/>
          <w:sz w:val="24"/>
          <w:szCs w:val="24"/>
        </w:rPr>
        <w:t>Communication:</w:t>
      </w:r>
    </w:p>
    <w:p w14:paraId="4E69708E" w14:textId="18A1B32E" w:rsidR="00E97752" w:rsidRDefault="00B74957" w:rsidP="005B5847">
      <w:pPr>
        <w:pStyle w:val="PlainText"/>
        <w:numPr>
          <w:ilvl w:val="1"/>
          <w:numId w:val="30"/>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t>Initial phone call to parents to explain the process</w:t>
      </w:r>
      <w:r w:rsidR="00205804" w:rsidRPr="00003040">
        <w:rPr>
          <w:rFonts w:asciiTheme="minorHAnsi" w:hAnsiTheme="minorHAnsi" w:cstheme="minorHAnsi"/>
          <w:sz w:val="24"/>
          <w:szCs w:val="24"/>
        </w:rPr>
        <w:t xml:space="preserve"> and seek signature once form is completed</w:t>
      </w:r>
    </w:p>
    <w:p w14:paraId="16AB279F" w14:textId="0E63A855" w:rsidR="00B74957" w:rsidRPr="00003040" w:rsidRDefault="00B74957" w:rsidP="005B5847">
      <w:pPr>
        <w:pStyle w:val="PlainText"/>
        <w:numPr>
          <w:ilvl w:val="1"/>
          <w:numId w:val="30"/>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t>The result of a RACE application will be communicated to parents/guardians by issuing a copy of the SEC judgement</w:t>
      </w:r>
      <w:r w:rsidR="00205804" w:rsidRPr="00003040">
        <w:t>.</w:t>
      </w:r>
    </w:p>
    <w:p w14:paraId="54F563D3" w14:textId="77777777" w:rsidR="00E97752" w:rsidRDefault="00E97752" w:rsidP="00003040">
      <w:pPr>
        <w:pStyle w:val="PlainText"/>
        <w:spacing w:line="360" w:lineRule="auto"/>
        <w:jc w:val="both"/>
        <w:rPr>
          <w:rFonts w:asciiTheme="minorHAnsi" w:hAnsiTheme="minorHAnsi" w:cstheme="minorHAnsi"/>
          <w:sz w:val="24"/>
          <w:szCs w:val="24"/>
        </w:rPr>
      </w:pPr>
    </w:p>
    <w:p w14:paraId="16AB27A0" w14:textId="38C4120E" w:rsidR="00B74957" w:rsidRPr="00003040" w:rsidRDefault="00B74957" w:rsidP="00003040">
      <w:pPr>
        <w:pStyle w:val="PlainText"/>
        <w:spacing w:line="360" w:lineRule="auto"/>
        <w:jc w:val="both"/>
        <w:rPr>
          <w:rFonts w:asciiTheme="minorHAnsi" w:hAnsiTheme="minorHAnsi" w:cstheme="minorHAnsi"/>
          <w:sz w:val="24"/>
          <w:szCs w:val="24"/>
        </w:rPr>
      </w:pPr>
      <w:r w:rsidRPr="00003040">
        <w:rPr>
          <w:rFonts w:asciiTheme="minorHAnsi" w:hAnsiTheme="minorHAnsi" w:cstheme="minorHAnsi"/>
          <w:sz w:val="24"/>
          <w:szCs w:val="24"/>
        </w:rPr>
        <w:t>The school does not guarantee to provide reasonable accommodations during in-house examinations; provision of accommodations will be dependent on availability of resources.</w:t>
      </w:r>
    </w:p>
    <w:p w14:paraId="16AB27A1" w14:textId="77777777" w:rsidR="00B74957" w:rsidRPr="00003040" w:rsidRDefault="00B74957" w:rsidP="00003040">
      <w:pPr>
        <w:pStyle w:val="PlainText"/>
        <w:spacing w:line="360" w:lineRule="auto"/>
        <w:jc w:val="both"/>
        <w:rPr>
          <w:rFonts w:asciiTheme="minorHAnsi" w:hAnsiTheme="minorHAnsi" w:cstheme="minorHAnsi"/>
          <w:sz w:val="24"/>
          <w:szCs w:val="24"/>
        </w:rPr>
      </w:pPr>
    </w:p>
    <w:p w14:paraId="16AB27A2" w14:textId="77777777" w:rsidR="00B74957" w:rsidRPr="00003040" w:rsidRDefault="00B74957" w:rsidP="00003040">
      <w:pPr>
        <w:pStyle w:val="PlainText"/>
        <w:spacing w:line="360" w:lineRule="auto"/>
        <w:jc w:val="both"/>
        <w:rPr>
          <w:rFonts w:asciiTheme="minorHAnsi" w:hAnsiTheme="minorHAnsi" w:cstheme="minorHAnsi"/>
          <w:b/>
          <w:sz w:val="24"/>
          <w:szCs w:val="24"/>
        </w:rPr>
      </w:pPr>
      <w:r w:rsidRPr="00003040">
        <w:rPr>
          <w:rFonts w:asciiTheme="minorHAnsi" w:hAnsiTheme="minorHAnsi" w:cstheme="minorHAnsi"/>
          <w:b/>
          <w:sz w:val="24"/>
          <w:szCs w:val="24"/>
        </w:rPr>
        <w:t>Monitoring and Review</w:t>
      </w:r>
    </w:p>
    <w:p w14:paraId="5DB427FB" w14:textId="77777777" w:rsidR="00E97752" w:rsidRDefault="00B74957" w:rsidP="00003040">
      <w:pPr>
        <w:pStyle w:val="PlainText"/>
        <w:spacing w:line="360" w:lineRule="auto"/>
        <w:jc w:val="both"/>
        <w:rPr>
          <w:rFonts w:asciiTheme="minorHAnsi" w:hAnsiTheme="minorHAnsi" w:cstheme="minorHAnsi"/>
          <w:sz w:val="24"/>
          <w:szCs w:val="24"/>
        </w:rPr>
      </w:pPr>
      <w:r w:rsidRPr="00003040">
        <w:rPr>
          <w:rFonts w:asciiTheme="minorHAnsi" w:hAnsiTheme="minorHAnsi" w:cstheme="minorHAnsi"/>
          <w:sz w:val="24"/>
          <w:szCs w:val="24"/>
        </w:rPr>
        <w:t xml:space="preserve">This policy will be reviewed regularly </w:t>
      </w:r>
      <w:proofErr w:type="gramStart"/>
      <w:r w:rsidRPr="00003040">
        <w:rPr>
          <w:rFonts w:asciiTheme="minorHAnsi" w:hAnsiTheme="minorHAnsi" w:cstheme="minorHAnsi"/>
          <w:sz w:val="24"/>
          <w:szCs w:val="24"/>
        </w:rPr>
        <w:t>in light of</w:t>
      </w:r>
      <w:proofErr w:type="gramEnd"/>
      <w:r w:rsidRPr="00003040">
        <w:rPr>
          <w:rFonts w:asciiTheme="minorHAnsi" w:hAnsiTheme="minorHAnsi" w:cstheme="minorHAnsi"/>
          <w:sz w:val="24"/>
          <w:szCs w:val="24"/>
        </w:rPr>
        <w:t xml:space="preserve"> changing legislation, Department of Education circulars, and the changing needs of students. </w:t>
      </w:r>
    </w:p>
    <w:p w14:paraId="2B5257EA" w14:textId="77777777" w:rsidR="00E97752" w:rsidRDefault="00E97752" w:rsidP="00003040">
      <w:pPr>
        <w:pStyle w:val="PlainText"/>
        <w:spacing w:line="360" w:lineRule="auto"/>
        <w:jc w:val="both"/>
        <w:rPr>
          <w:rFonts w:asciiTheme="minorHAnsi" w:hAnsiTheme="minorHAnsi" w:cstheme="minorHAnsi"/>
          <w:sz w:val="24"/>
          <w:szCs w:val="24"/>
        </w:rPr>
      </w:pPr>
    </w:p>
    <w:p w14:paraId="16AB27A3" w14:textId="636EC397" w:rsidR="00B74957" w:rsidRPr="00003040" w:rsidRDefault="00B74957" w:rsidP="00003040">
      <w:pPr>
        <w:pStyle w:val="PlainText"/>
        <w:spacing w:line="360" w:lineRule="auto"/>
        <w:jc w:val="both"/>
        <w:rPr>
          <w:rFonts w:asciiTheme="minorHAnsi" w:hAnsiTheme="minorHAnsi" w:cstheme="minorHAnsi"/>
          <w:sz w:val="24"/>
          <w:szCs w:val="24"/>
        </w:rPr>
      </w:pPr>
      <w:r w:rsidRPr="00003040">
        <w:rPr>
          <w:rFonts w:asciiTheme="minorHAnsi" w:hAnsiTheme="minorHAnsi" w:cstheme="minorHAnsi"/>
          <w:sz w:val="24"/>
          <w:szCs w:val="24"/>
        </w:rPr>
        <w:t>The review process will involve consultation with all stakeholders including teaching staff, SNAs, parents, students, and relevant external agencies.</w:t>
      </w:r>
    </w:p>
    <w:p w14:paraId="16AB27A4" w14:textId="77777777" w:rsidR="00B74957" w:rsidRPr="00003040" w:rsidRDefault="00B74957" w:rsidP="00003040">
      <w:pPr>
        <w:pStyle w:val="PlainText"/>
        <w:spacing w:line="360" w:lineRule="auto"/>
        <w:jc w:val="both"/>
        <w:rPr>
          <w:rFonts w:asciiTheme="minorHAnsi" w:hAnsiTheme="minorHAnsi" w:cstheme="minorHAnsi"/>
          <w:sz w:val="24"/>
          <w:szCs w:val="24"/>
        </w:rPr>
      </w:pPr>
    </w:p>
    <w:p w14:paraId="16AB27A5" w14:textId="15746B07" w:rsidR="00AF2936" w:rsidRDefault="00AF2936">
      <w:pPr>
        <w:rPr>
          <w:rFonts w:cstheme="minorHAnsi"/>
          <w:sz w:val="24"/>
          <w:szCs w:val="24"/>
        </w:rPr>
      </w:pPr>
      <w:r>
        <w:rPr>
          <w:rFonts w:cstheme="minorHAnsi"/>
          <w:sz w:val="24"/>
          <w:szCs w:val="24"/>
        </w:rPr>
        <w:br w:type="page"/>
      </w:r>
    </w:p>
    <w:p w14:paraId="16AB27B7" w14:textId="77777777" w:rsidR="00205804" w:rsidRPr="00E97752" w:rsidRDefault="00205804" w:rsidP="00003040">
      <w:pPr>
        <w:pStyle w:val="PlainText"/>
        <w:spacing w:line="360" w:lineRule="auto"/>
        <w:jc w:val="both"/>
        <w:rPr>
          <w:rFonts w:asciiTheme="minorHAnsi" w:hAnsiTheme="minorHAnsi" w:cstheme="minorHAnsi"/>
          <w:b/>
          <w:sz w:val="28"/>
          <w:szCs w:val="28"/>
        </w:rPr>
      </w:pPr>
      <w:r w:rsidRPr="00E97752">
        <w:rPr>
          <w:rFonts w:asciiTheme="minorHAnsi" w:hAnsiTheme="minorHAnsi" w:cstheme="minorHAnsi"/>
          <w:b/>
          <w:sz w:val="28"/>
          <w:szCs w:val="28"/>
        </w:rPr>
        <w:lastRenderedPageBreak/>
        <w:t>Appendix 1</w:t>
      </w:r>
    </w:p>
    <w:p w14:paraId="16AB27B8" w14:textId="77777777" w:rsidR="008B3EB0" w:rsidRPr="00003040" w:rsidRDefault="008B3EB0" w:rsidP="00003040">
      <w:pPr>
        <w:pStyle w:val="PlainText"/>
        <w:spacing w:line="360" w:lineRule="auto"/>
        <w:jc w:val="both"/>
        <w:rPr>
          <w:rFonts w:asciiTheme="minorHAnsi" w:hAnsiTheme="minorHAnsi" w:cstheme="minorHAnsi"/>
          <w:b/>
          <w:sz w:val="24"/>
          <w:szCs w:val="24"/>
        </w:rPr>
      </w:pPr>
      <w:r w:rsidRPr="00003040">
        <w:rPr>
          <w:rFonts w:asciiTheme="minorHAnsi" w:hAnsiTheme="minorHAnsi" w:cstheme="minorHAnsi"/>
          <w:b/>
          <w:sz w:val="24"/>
          <w:szCs w:val="24"/>
        </w:rPr>
        <w:t xml:space="preserve">SEN - One-to-One Teaching Policy </w:t>
      </w:r>
    </w:p>
    <w:p w14:paraId="16AB27B9" w14:textId="77777777" w:rsidR="00205804" w:rsidRPr="00003040" w:rsidRDefault="00205804" w:rsidP="00003040">
      <w:pPr>
        <w:pStyle w:val="PlainText"/>
        <w:spacing w:line="360" w:lineRule="auto"/>
        <w:jc w:val="both"/>
        <w:rPr>
          <w:rFonts w:asciiTheme="minorHAnsi" w:hAnsiTheme="minorHAnsi" w:cstheme="minorHAnsi"/>
          <w:b/>
          <w:sz w:val="24"/>
          <w:szCs w:val="24"/>
        </w:rPr>
      </w:pPr>
    </w:p>
    <w:p w14:paraId="16AB27BA" w14:textId="77777777" w:rsidR="008B3EB0" w:rsidRPr="00003040" w:rsidRDefault="008B3EB0" w:rsidP="00003040">
      <w:pPr>
        <w:pStyle w:val="PlainText"/>
        <w:spacing w:line="360" w:lineRule="auto"/>
        <w:jc w:val="both"/>
        <w:rPr>
          <w:rFonts w:asciiTheme="minorHAnsi" w:hAnsiTheme="minorHAnsi" w:cstheme="minorHAnsi"/>
          <w:b/>
          <w:sz w:val="24"/>
          <w:szCs w:val="24"/>
        </w:rPr>
      </w:pPr>
      <w:r w:rsidRPr="00003040">
        <w:rPr>
          <w:rFonts w:asciiTheme="minorHAnsi" w:hAnsiTheme="minorHAnsi" w:cstheme="minorHAnsi"/>
          <w:b/>
          <w:sz w:val="24"/>
          <w:szCs w:val="24"/>
        </w:rPr>
        <w:t>Introduction</w:t>
      </w:r>
    </w:p>
    <w:p w14:paraId="16AB27BB" w14:textId="77777777" w:rsidR="008B3EB0" w:rsidRPr="00003040" w:rsidRDefault="008B3EB0" w:rsidP="00003040">
      <w:pPr>
        <w:pStyle w:val="PlainText"/>
        <w:spacing w:line="360" w:lineRule="auto"/>
        <w:jc w:val="both"/>
        <w:rPr>
          <w:rFonts w:asciiTheme="minorHAnsi" w:hAnsiTheme="minorHAnsi" w:cstheme="minorHAnsi"/>
          <w:sz w:val="24"/>
          <w:szCs w:val="24"/>
        </w:rPr>
      </w:pPr>
      <w:r w:rsidRPr="00003040">
        <w:rPr>
          <w:rFonts w:asciiTheme="minorHAnsi" w:hAnsiTheme="minorHAnsi" w:cstheme="minorHAnsi"/>
          <w:sz w:val="24"/>
          <w:szCs w:val="24"/>
        </w:rPr>
        <w:t>This policy document outlines the procedures and guidelines for one-to-one teaching arrangements in St. Ailbe’s Schools. It is designed to ensure the safety and wellbeing of students while facilitating effective educational support for those who require individual attention, particularly students with special educational needs.</w:t>
      </w:r>
    </w:p>
    <w:p w14:paraId="16AB27BC" w14:textId="77777777" w:rsidR="008B3EB0" w:rsidRPr="00003040" w:rsidRDefault="008B3EB0" w:rsidP="00003040">
      <w:pPr>
        <w:pStyle w:val="PlainText"/>
        <w:spacing w:line="360" w:lineRule="auto"/>
        <w:jc w:val="both"/>
        <w:rPr>
          <w:rFonts w:asciiTheme="minorHAnsi" w:hAnsiTheme="minorHAnsi" w:cstheme="minorHAnsi"/>
          <w:sz w:val="24"/>
          <w:szCs w:val="24"/>
        </w:rPr>
      </w:pPr>
    </w:p>
    <w:p w14:paraId="16AB27BD" w14:textId="77777777" w:rsidR="008B3EB0" w:rsidRPr="00003040" w:rsidRDefault="008B3EB0" w:rsidP="00003040">
      <w:pPr>
        <w:pStyle w:val="PlainText"/>
        <w:spacing w:line="360" w:lineRule="auto"/>
        <w:jc w:val="both"/>
        <w:rPr>
          <w:rFonts w:asciiTheme="minorHAnsi" w:hAnsiTheme="minorHAnsi" w:cstheme="minorHAnsi"/>
          <w:b/>
          <w:sz w:val="24"/>
          <w:szCs w:val="24"/>
        </w:rPr>
      </w:pPr>
      <w:r w:rsidRPr="00003040">
        <w:rPr>
          <w:rFonts w:asciiTheme="minorHAnsi" w:hAnsiTheme="minorHAnsi" w:cstheme="minorHAnsi"/>
          <w:b/>
          <w:sz w:val="24"/>
          <w:szCs w:val="24"/>
        </w:rPr>
        <w:t>School Preference and Approach</w:t>
      </w:r>
    </w:p>
    <w:p w14:paraId="16AB27BE" w14:textId="77777777" w:rsidR="008B3EB0" w:rsidRPr="00003040" w:rsidRDefault="008B3EB0" w:rsidP="00003040">
      <w:pPr>
        <w:pStyle w:val="PlainText"/>
        <w:spacing w:line="360" w:lineRule="auto"/>
        <w:jc w:val="both"/>
        <w:rPr>
          <w:rFonts w:asciiTheme="minorHAnsi" w:hAnsiTheme="minorHAnsi" w:cstheme="minorHAnsi"/>
          <w:sz w:val="24"/>
          <w:szCs w:val="24"/>
        </w:rPr>
      </w:pPr>
      <w:r w:rsidRPr="00003040">
        <w:rPr>
          <w:rFonts w:asciiTheme="minorHAnsi" w:hAnsiTheme="minorHAnsi" w:cstheme="minorHAnsi"/>
          <w:sz w:val="24"/>
          <w:szCs w:val="24"/>
        </w:rPr>
        <w:t>At St</w:t>
      </w:r>
      <w:r w:rsidR="00205804" w:rsidRPr="00003040">
        <w:rPr>
          <w:rFonts w:asciiTheme="minorHAnsi" w:hAnsiTheme="minorHAnsi" w:cstheme="minorHAnsi"/>
          <w:sz w:val="24"/>
          <w:szCs w:val="24"/>
        </w:rPr>
        <w:t>.</w:t>
      </w:r>
      <w:r w:rsidRPr="00003040">
        <w:rPr>
          <w:rFonts w:asciiTheme="minorHAnsi" w:hAnsiTheme="minorHAnsi" w:cstheme="minorHAnsi"/>
          <w:sz w:val="24"/>
          <w:szCs w:val="24"/>
        </w:rPr>
        <w:t xml:space="preserve"> Ailbe's School, it is our preference to use small groups, however, if it is deemed appropriate for an individual, one-to-one teaching may be provided. </w:t>
      </w:r>
    </w:p>
    <w:p w14:paraId="16AB27BF" w14:textId="77777777" w:rsidR="008B3EB0" w:rsidRPr="00003040" w:rsidRDefault="008B3EB0" w:rsidP="00003040">
      <w:pPr>
        <w:pStyle w:val="PlainText"/>
        <w:spacing w:line="360" w:lineRule="auto"/>
        <w:jc w:val="both"/>
        <w:rPr>
          <w:rFonts w:asciiTheme="minorHAnsi" w:hAnsiTheme="minorHAnsi" w:cstheme="minorHAnsi"/>
          <w:sz w:val="24"/>
          <w:szCs w:val="24"/>
        </w:rPr>
      </w:pPr>
    </w:p>
    <w:p w14:paraId="16AB27C0" w14:textId="77777777" w:rsidR="008B3EB0" w:rsidRPr="00003040" w:rsidRDefault="008B3EB0" w:rsidP="00003040">
      <w:pPr>
        <w:pStyle w:val="PlainText"/>
        <w:spacing w:line="360" w:lineRule="auto"/>
        <w:jc w:val="both"/>
        <w:rPr>
          <w:rFonts w:asciiTheme="minorHAnsi" w:hAnsiTheme="minorHAnsi" w:cstheme="minorHAnsi"/>
          <w:b/>
          <w:sz w:val="24"/>
          <w:szCs w:val="24"/>
        </w:rPr>
      </w:pPr>
      <w:r w:rsidRPr="00003040">
        <w:rPr>
          <w:rFonts w:asciiTheme="minorHAnsi" w:hAnsiTheme="minorHAnsi" w:cstheme="minorHAnsi"/>
          <w:b/>
          <w:sz w:val="24"/>
          <w:szCs w:val="24"/>
        </w:rPr>
        <w:t>Safety Measures and Boundaries</w:t>
      </w:r>
    </w:p>
    <w:p w14:paraId="16AB27C1" w14:textId="77777777" w:rsidR="008B3EB0" w:rsidRPr="00003040" w:rsidRDefault="008B3EB0" w:rsidP="00003040">
      <w:pPr>
        <w:pStyle w:val="PlainText"/>
        <w:spacing w:line="360" w:lineRule="auto"/>
        <w:jc w:val="both"/>
        <w:rPr>
          <w:rFonts w:asciiTheme="minorHAnsi" w:hAnsiTheme="minorHAnsi" w:cstheme="minorHAnsi"/>
          <w:sz w:val="24"/>
          <w:szCs w:val="24"/>
        </w:rPr>
      </w:pPr>
      <w:r w:rsidRPr="00003040">
        <w:rPr>
          <w:rFonts w:asciiTheme="minorHAnsi" w:hAnsiTheme="minorHAnsi" w:cstheme="minorHAnsi"/>
          <w:sz w:val="24"/>
          <w:szCs w:val="24"/>
        </w:rPr>
        <w:t>Every effort should be made to ensure the protection of children and staff. It is crucial that clear boundaries are put in place and wherever possible one-to-one teaching will take place in a classroom with a clear glass panel and/or with the room door left open.</w:t>
      </w:r>
    </w:p>
    <w:p w14:paraId="16AB27C2" w14:textId="77777777" w:rsidR="008B3EB0" w:rsidRPr="00003040" w:rsidRDefault="008B3EB0" w:rsidP="00003040">
      <w:pPr>
        <w:pStyle w:val="PlainText"/>
        <w:spacing w:line="360" w:lineRule="auto"/>
        <w:jc w:val="both"/>
        <w:rPr>
          <w:rFonts w:asciiTheme="minorHAnsi" w:hAnsiTheme="minorHAnsi" w:cstheme="minorHAnsi"/>
          <w:sz w:val="24"/>
          <w:szCs w:val="24"/>
        </w:rPr>
      </w:pPr>
    </w:p>
    <w:p w14:paraId="16AB27C3" w14:textId="77777777" w:rsidR="008B3EB0" w:rsidRPr="00003040" w:rsidRDefault="008B3EB0" w:rsidP="00003040">
      <w:pPr>
        <w:pStyle w:val="PlainText"/>
        <w:spacing w:line="360" w:lineRule="auto"/>
        <w:jc w:val="both"/>
        <w:rPr>
          <w:rFonts w:asciiTheme="minorHAnsi" w:hAnsiTheme="minorHAnsi" w:cstheme="minorHAnsi"/>
          <w:b/>
          <w:sz w:val="24"/>
          <w:szCs w:val="24"/>
        </w:rPr>
      </w:pPr>
      <w:r w:rsidRPr="00003040">
        <w:rPr>
          <w:rFonts w:asciiTheme="minorHAnsi" w:hAnsiTheme="minorHAnsi" w:cstheme="minorHAnsi"/>
          <w:b/>
          <w:sz w:val="24"/>
          <w:szCs w:val="24"/>
        </w:rPr>
        <w:t>Parental Communication</w:t>
      </w:r>
    </w:p>
    <w:p w14:paraId="16AB27C4" w14:textId="77777777" w:rsidR="008B3EB0" w:rsidRPr="00003040" w:rsidRDefault="008B3EB0" w:rsidP="00003040">
      <w:pPr>
        <w:pStyle w:val="PlainText"/>
        <w:spacing w:line="360" w:lineRule="auto"/>
        <w:jc w:val="both"/>
        <w:rPr>
          <w:rFonts w:asciiTheme="minorHAnsi" w:hAnsiTheme="minorHAnsi" w:cstheme="minorHAnsi"/>
          <w:sz w:val="24"/>
          <w:szCs w:val="24"/>
        </w:rPr>
      </w:pPr>
      <w:r w:rsidRPr="00003040">
        <w:rPr>
          <w:rFonts w:asciiTheme="minorHAnsi" w:hAnsiTheme="minorHAnsi" w:cstheme="minorHAnsi"/>
          <w:sz w:val="24"/>
          <w:szCs w:val="24"/>
        </w:rPr>
        <w:t>If a child needs learning or other support on a one-to-one basis, parents will be advised of arrangements in place.</w:t>
      </w:r>
    </w:p>
    <w:p w14:paraId="16AB27C5" w14:textId="77777777" w:rsidR="008B3EB0" w:rsidRPr="00003040" w:rsidRDefault="008B3EB0" w:rsidP="00003040">
      <w:pPr>
        <w:pStyle w:val="PlainText"/>
        <w:spacing w:line="360" w:lineRule="auto"/>
        <w:jc w:val="both"/>
        <w:rPr>
          <w:rFonts w:asciiTheme="minorHAnsi" w:hAnsiTheme="minorHAnsi" w:cstheme="minorHAnsi"/>
          <w:sz w:val="24"/>
          <w:szCs w:val="24"/>
        </w:rPr>
      </w:pPr>
    </w:p>
    <w:p w14:paraId="16AB27C6" w14:textId="77777777" w:rsidR="008B3EB0" w:rsidRDefault="008B3EB0" w:rsidP="00003040">
      <w:pPr>
        <w:pStyle w:val="PlainText"/>
        <w:spacing w:line="360" w:lineRule="auto"/>
        <w:jc w:val="both"/>
        <w:rPr>
          <w:rFonts w:asciiTheme="minorHAnsi" w:hAnsiTheme="minorHAnsi" w:cstheme="minorHAnsi"/>
          <w:b/>
          <w:sz w:val="24"/>
          <w:szCs w:val="24"/>
        </w:rPr>
      </w:pPr>
      <w:r w:rsidRPr="00003040">
        <w:rPr>
          <w:rFonts w:asciiTheme="minorHAnsi" w:hAnsiTheme="minorHAnsi" w:cstheme="minorHAnsi"/>
          <w:b/>
          <w:sz w:val="24"/>
          <w:szCs w:val="24"/>
        </w:rPr>
        <w:t>Guidelines for One-to-One Teaching Arrangements</w:t>
      </w:r>
    </w:p>
    <w:p w14:paraId="16AB27C7" w14:textId="77777777" w:rsidR="00003040" w:rsidRPr="00003040" w:rsidRDefault="00003040" w:rsidP="00003040">
      <w:pPr>
        <w:pStyle w:val="PlainText"/>
        <w:spacing w:line="360" w:lineRule="auto"/>
        <w:jc w:val="both"/>
        <w:rPr>
          <w:rFonts w:asciiTheme="minorHAnsi" w:hAnsiTheme="minorHAnsi" w:cstheme="minorHAnsi"/>
          <w:b/>
          <w:sz w:val="24"/>
          <w:szCs w:val="24"/>
        </w:rPr>
      </w:pPr>
    </w:p>
    <w:p w14:paraId="16AB27C8" w14:textId="77777777" w:rsidR="008B3EB0" w:rsidRDefault="008B3EB0" w:rsidP="00003040">
      <w:pPr>
        <w:spacing w:line="360" w:lineRule="auto"/>
        <w:jc w:val="both"/>
        <w:rPr>
          <w:rFonts w:eastAsia="Calibri" w:cstheme="minorHAnsi"/>
          <w:b/>
          <w:sz w:val="24"/>
          <w:szCs w:val="24"/>
        </w:rPr>
      </w:pPr>
      <w:r w:rsidRPr="00003040">
        <w:rPr>
          <w:rFonts w:eastAsia="Calibri" w:cstheme="minorHAnsi"/>
          <w:b/>
          <w:sz w:val="24"/>
          <w:szCs w:val="24"/>
        </w:rPr>
        <w:t xml:space="preserve">Only in exceptional circumstances will students receive additional support in the form of individual </w:t>
      </w:r>
      <w:proofErr w:type="gramStart"/>
      <w:r w:rsidRPr="00003040">
        <w:rPr>
          <w:rFonts w:eastAsia="Calibri" w:cstheme="minorHAnsi"/>
          <w:b/>
          <w:sz w:val="24"/>
          <w:szCs w:val="24"/>
        </w:rPr>
        <w:t>withdrawal</w:t>
      </w:r>
      <w:proofErr w:type="gramEnd"/>
      <w:r w:rsidRPr="00003040">
        <w:rPr>
          <w:rFonts w:eastAsia="Calibri" w:cstheme="minorHAnsi"/>
          <w:b/>
          <w:sz w:val="24"/>
          <w:szCs w:val="24"/>
        </w:rPr>
        <w:t xml:space="preserve"> and this will ideally occur on a </w:t>
      </w:r>
      <w:r w:rsidR="00A21EA5" w:rsidRPr="00003040">
        <w:rPr>
          <w:rFonts w:eastAsia="Calibri" w:cstheme="minorHAnsi"/>
          <w:b/>
          <w:sz w:val="24"/>
          <w:szCs w:val="24"/>
        </w:rPr>
        <w:t>short-term</w:t>
      </w:r>
      <w:r w:rsidRPr="00003040">
        <w:rPr>
          <w:rFonts w:eastAsia="Calibri" w:cstheme="minorHAnsi"/>
          <w:b/>
          <w:sz w:val="24"/>
          <w:szCs w:val="24"/>
        </w:rPr>
        <w:t xml:space="preserve"> basis only.</w:t>
      </w:r>
    </w:p>
    <w:p w14:paraId="16AB27C9" w14:textId="77777777" w:rsidR="008B3EB0" w:rsidRPr="00003040" w:rsidRDefault="008B3EB0" w:rsidP="00003040">
      <w:pPr>
        <w:pStyle w:val="PlainText"/>
        <w:spacing w:line="360" w:lineRule="auto"/>
        <w:jc w:val="both"/>
        <w:rPr>
          <w:rFonts w:asciiTheme="minorHAnsi" w:hAnsiTheme="minorHAnsi" w:cstheme="minorHAnsi"/>
          <w:b/>
          <w:sz w:val="24"/>
          <w:szCs w:val="24"/>
        </w:rPr>
      </w:pPr>
      <w:r w:rsidRPr="00003040">
        <w:rPr>
          <w:rFonts w:asciiTheme="minorHAnsi" w:hAnsiTheme="minorHAnsi" w:cstheme="minorHAnsi"/>
          <w:b/>
          <w:sz w:val="24"/>
          <w:szCs w:val="24"/>
        </w:rPr>
        <w:t>1. Identification and Assessment</w:t>
      </w:r>
    </w:p>
    <w:p w14:paraId="16AB27CA" w14:textId="1F80F1CF" w:rsidR="008B3EB0" w:rsidRPr="00003040" w:rsidRDefault="008B3EB0" w:rsidP="005B5847">
      <w:pPr>
        <w:pStyle w:val="PlainText"/>
        <w:numPr>
          <w:ilvl w:val="1"/>
          <w:numId w:val="31"/>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t>One-to-one teaching should be based on ongoing monitoring of students, recommendations from teaching staff and the SEN team.</w:t>
      </w:r>
    </w:p>
    <w:p w14:paraId="16AB27CB" w14:textId="30C94287" w:rsidR="008B3EB0" w:rsidRPr="00003040" w:rsidRDefault="008B3EB0" w:rsidP="005B5847">
      <w:pPr>
        <w:pStyle w:val="PlainText"/>
        <w:numPr>
          <w:ilvl w:val="1"/>
          <w:numId w:val="31"/>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t>Record of support will be recorded by the SEN team.</w:t>
      </w:r>
    </w:p>
    <w:p w14:paraId="16AB27CC" w14:textId="340A14F4" w:rsidR="00003040" w:rsidRDefault="008B3EB0" w:rsidP="005B5847">
      <w:pPr>
        <w:pStyle w:val="PlainText"/>
        <w:numPr>
          <w:ilvl w:val="1"/>
          <w:numId w:val="31"/>
        </w:numPr>
        <w:tabs>
          <w:tab w:val="left" w:pos="709"/>
        </w:tabs>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lastRenderedPageBreak/>
        <w:t>Regular reviews must be conducted to determine continued need for one-to-one support</w:t>
      </w:r>
      <w:r w:rsidR="00F63275" w:rsidRPr="00003040">
        <w:rPr>
          <w:rFonts w:asciiTheme="minorHAnsi" w:hAnsiTheme="minorHAnsi" w:cstheme="minorHAnsi"/>
          <w:sz w:val="24"/>
          <w:szCs w:val="24"/>
        </w:rPr>
        <w:t>.</w:t>
      </w:r>
    </w:p>
    <w:p w14:paraId="26138E69" w14:textId="77777777" w:rsidR="00E97752" w:rsidRDefault="00E97752" w:rsidP="00E97752">
      <w:pPr>
        <w:pStyle w:val="PlainText"/>
        <w:tabs>
          <w:tab w:val="left" w:pos="709"/>
        </w:tabs>
        <w:spacing w:line="360" w:lineRule="auto"/>
        <w:ind w:left="709"/>
        <w:jc w:val="both"/>
        <w:rPr>
          <w:rFonts w:asciiTheme="minorHAnsi" w:hAnsiTheme="minorHAnsi" w:cstheme="minorHAnsi"/>
          <w:sz w:val="24"/>
          <w:szCs w:val="24"/>
        </w:rPr>
      </w:pPr>
    </w:p>
    <w:p w14:paraId="16AB27CD" w14:textId="77777777" w:rsidR="008B3EB0" w:rsidRPr="00003040" w:rsidRDefault="008B3EB0" w:rsidP="00003040">
      <w:pPr>
        <w:pStyle w:val="PlainText"/>
        <w:spacing w:line="360" w:lineRule="auto"/>
        <w:jc w:val="both"/>
        <w:rPr>
          <w:rFonts w:asciiTheme="minorHAnsi" w:hAnsiTheme="minorHAnsi" w:cstheme="minorHAnsi"/>
          <w:b/>
          <w:sz w:val="24"/>
          <w:szCs w:val="24"/>
        </w:rPr>
      </w:pPr>
      <w:r w:rsidRPr="00003040">
        <w:rPr>
          <w:rFonts w:asciiTheme="minorHAnsi" w:hAnsiTheme="minorHAnsi" w:cstheme="minorHAnsi"/>
          <w:b/>
          <w:sz w:val="24"/>
          <w:szCs w:val="24"/>
        </w:rPr>
        <w:t>2. Planning and Implementation</w:t>
      </w:r>
    </w:p>
    <w:p w14:paraId="16AB27CE" w14:textId="168AB2E2" w:rsidR="008B3EB0" w:rsidRPr="00003040" w:rsidRDefault="008B3EB0" w:rsidP="005B5847">
      <w:pPr>
        <w:pStyle w:val="PlainText"/>
        <w:numPr>
          <w:ilvl w:val="1"/>
          <w:numId w:val="32"/>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t>Teaching approaches should be evidence-based and tailored to individual needs</w:t>
      </w:r>
      <w:r w:rsidR="00F63275" w:rsidRPr="00003040">
        <w:rPr>
          <w:rFonts w:asciiTheme="minorHAnsi" w:hAnsiTheme="minorHAnsi" w:cstheme="minorHAnsi"/>
          <w:sz w:val="24"/>
          <w:szCs w:val="24"/>
        </w:rPr>
        <w:t>.</w:t>
      </w:r>
    </w:p>
    <w:p w14:paraId="16AB27CF" w14:textId="61FD5820" w:rsidR="008B3EB0" w:rsidRPr="00003040" w:rsidRDefault="008B3EB0" w:rsidP="005B5847">
      <w:pPr>
        <w:pStyle w:val="PlainText"/>
        <w:numPr>
          <w:ilvl w:val="1"/>
          <w:numId w:val="32"/>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t>Regular communication with parents/guardians regarding progress is essential</w:t>
      </w:r>
      <w:r w:rsidR="00F63275" w:rsidRPr="00003040">
        <w:rPr>
          <w:rFonts w:asciiTheme="minorHAnsi" w:hAnsiTheme="minorHAnsi" w:cstheme="minorHAnsi"/>
          <w:sz w:val="24"/>
          <w:szCs w:val="24"/>
        </w:rPr>
        <w:t>.</w:t>
      </w:r>
    </w:p>
    <w:p w14:paraId="16AB27D0" w14:textId="4F2A9D2A" w:rsidR="008B3EB0" w:rsidRDefault="008B3EB0" w:rsidP="005B5847">
      <w:pPr>
        <w:pStyle w:val="PlainText"/>
        <w:numPr>
          <w:ilvl w:val="1"/>
          <w:numId w:val="32"/>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t>Collaboration between special education teachers and mainstream teachers must be maintained</w:t>
      </w:r>
      <w:r w:rsidR="00F63275" w:rsidRPr="00003040">
        <w:rPr>
          <w:rFonts w:asciiTheme="minorHAnsi" w:hAnsiTheme="minorHAnsi" w:cstheme="minorHAnsi"/>
          <w:sz w:val="24"/>
          <w:szCs w:val="24"/>
        </w:rPr>
        <w:t>.</w:t>
      </w:r>
    </w:p>
    <w:p w14:paraId="11BE5CA0" w14:textId="77777777" w:rsidR="00E97752" w:rsidRPr="00003040" w:rsidRDefault="00E97752" w:rsidP="00E97752">
      <w:pPr>
        <w:pStyle w:val="PlainText"/>
        <w:spacing w:line="360" w:lineRule="auto"/>
        <w:ind w:left="709"/>
        <w:jc w:val="both"/>
        <w:rPr>
          <w:rFonts w:asciiTheme="minorHAnsi" w:hAnsiTheme="minorHAnsi" w:cstheme="minorHAnsi"/>
          <w:sz w:val="24"/>
          <w:szCs w:val="24"/>
        </w:rPr>
      </w:pPr>
    </w:p>
    <w:p w14:paraId="16AB27D1" w14:textId="77777777" w:rsidR="008B3EB0" w:rsidRPr="00003040" w:rsidRDefault="008B3EB0" w:rsidP="00003040">
      <w:pPr>
        <w:pStyle w:val="PlainText"/>
        <w:spacing w:line="360" w:lineRule="auto"/>
        <w:jc w:val="both"/>
        <w:rPr>
          <w:rFonts w:asciiTheme="minorHAnsi" w:hAnsiTheme="minorHAnsi" w:cstheme="minorHAnsi"/>
          <w:b/>
          <w:sz w:val="24"/>
          <w:szCs w:val="24"/>
        </w:rPr>
      </w:pPr>
      <w:r w:rsidRPr="00003040">
        <w:rPr>
          <w:rFonts w:asciiTheme="minorHAnsi" w:hAnsiTheme="minorHAnsi" w:cstheme="minorHAnsi"/>
          <w:b/>
          <w:sz w:val="24"/>
          <w:szCs w:val="24"/>
        </w:rPr>
        <w:t>3. Safety and Safeguarding</w:t>
      </w:r>
    </w:p>
    <w:p w14:paraId="16AB27D2" w14:textId="50EF8382" w:rsidR="008B3EB0" w:rsidRPr="00003040" w:rsidRDefault="008B3EB0" w:rsidP="005B5847">
      <w:pPr>
        <w:pStyle w:val="PlainText"/>
        <w:numPr>
          <w:ilvl w:val="1"/>
          <w:numId w:val="33"/>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t>One-to-one teaching should take place in rooms with visual access, where possible (e.g. glass panels in doors)</w:t>
      </w:r>
      <w:r w:rsidR="00F63275" w:rsidRPr="00003040">
        <w:rPr>
          <w:rFonts w:asciiTheme="minorHAnsi" w:hAnsiTheme="minorHAnsi" w:cstheme="minorHAnsi"/>
          <w:sz w:val="24"/>
          <w:szCs w:val="24"/>
        </w:rPr>
        <w:t>.</w:t>
      </w:r>
    </w:p>
    <w:p w14:paraId="16AB27D3" w14:textId="0F95052B" w:rsidR="008B3EB0" w:rsidRPr="00003040" w:rsidRDefault="008B3EB0" w:rsidP="005B5847">
      <w:pPr>
        <w:pStyle w:val="PlainText"/>
        <w:numPr>
          <w:ilvl w:val="1"/>
          <w:numId w:val="33"/>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t>Timetables for one-to-one teaching should be recorded and communicated to school management</w:t>
      </w:r>
      <w:r w:rsidR="00F63275" w:rsidRPr="00003040">
        <w:rPr>
          <w:rFonts w:asciiTheme="minorHAnsi" w:hAnsiTheme="minorHAnsi" w:cstheme="minorHAnsi"/>
          <w:sz w:val="24"/>
          <w:szCs w:val="24"/>
        </w:rPr>
        <w:t>.</w:t>
      </w:r>
    </w:p>
    <w:p w14:paraId="16AB27D4" w14:textId="62F40E86" w:rsidR="008B3EB0" w:rsidRDefault="008B3EB0" w:rsidP="005B5847">
      <w:pPr>
        <w:pStyle w:val="PlainText"/>
        <w:numPr>
          <w:ilvl w:val="1"/>
          <w:numId w:val="33"/>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t>Parents/guardians should be informed regarding one-to-one teaching arrangements</w:t>
      </w:r>
      <w:r w:rsidR="00F63275" w:rsidRPr="00003040">
        <w:rPr>
          <w:rFonts w:asciiTheme="minorHAnsi" w:hAnsiTheme="minorHAnsi" w:cstheme="minorHAnsi"/>
          <w:sz w:val="24"/>
          <w:szCs w:val="24"/>
        </w:rPr>
        <w:t>.</w:t>
      </w:r>
    </w:p>
    <w:p w14:paraId="36C0DE49" w14:textId="77777777" w:rsidR="00E97752" w:rsidRPr="00003040" w:rsidRDefault="00E97752" w:rsidP="00E97752">
      <w:pPr>
        <w:pStyle w:val="PlainText"/>
        <w:spacing w:line="360" w:lineRule="auto"/>
        <w:ind w:left="709"/>
        <w:jc w:val="both"/>
        <w:rPr>
          <w:rFonts w:asciiTheme="minorHAnsi" w:hAnsiTheme="minorHAnsi" w:cstheme="minorHAnsi"/>
          <w:sz w:val="24"/>
          <w:szCs w:val="24"/>
        </w:rPr>
      </w:pPr>
    </w:p>
    <w:p w14:paraId="16AB27D5" w14:textId="77777777" w:rsidR="008B3EB0" w:rsidRPr="00003040" w:rsidRDefault="008B3EB0" w:rsidP="00003040">
      <w:pPr>
        <w:pStyle w:val="PlainText"/>
        <w:spacing w:line="360" w:lineRule="auto"/>
        <w:jc w:val="both"/>
        <w:rPr>
          <w:rFonts w:asciiTheme="minorHAnsi" w:hAnsiTheme="minorHAnsi" w:cstheme="minorHAnsi"/>
          <w:b/>
          <w:sz w:val="24"/>
          <w:szCs w:val="24"/>
        </w:rPr>
      </w:pPr>
      <w:r w:rsidRPr="00003040">
        <w:rPr>
          <w:rFonts w:asciiTheme="minorHAnsi" w:hAnsiTheme="minorHAnsi" w:cstheme="minorHAnsi"/>
          <w:b/>
          <w:sz w:val="24"/>
          <w:szCs w:val="24"/>
        </w:rPr>
        <w:t>4. Allocation of Resources</w:t>
      </w:r>
    </w:p>
    <w:p w14:paraId="16AB27D6" w14:textId="77777777" w:rsidR="008B3EB0" w:rsidRDefault="008B3EB0" w:rsidP="00003040">
      <w:pPr>
        <w:pStyle w:val="PlainText"/>
        <w:spacing w:line="360" w:lineRule="auto"/>
        <w:jc w:val="both"/>
        <w:rPr>
          <w:rFonts w:asciiTheme="minorHAnsi" w:hAnsiTheme="minorHAnsi" w:cstheme="minorHAnsi"/>
          <w:sz w:val="24"/>
          <w:szCs w:val="24"/>
        </w:rPr>
      </w:pPr>
      <w:r w:rsidRPr="00003040">
        <w:rPr>
          <w:rFonts w:asciiTheme="minorHAnsi" w:hAnsiTheme="minorHAnsi" w:cstheme="minorHAnsi"/>
          <w:sz w:val="24"/>
          <w:szCs w:val="24"/>
        </w:rPr>
        <w:t>As per the Special Education Teaching Allocation Model (2017, updated 2019):</w:t>
      </w:r>
    </w:p>
    <w:p w14:paraId="7E45E8A2" w14:textId="77777777" w:rsidR="00E97752" w:rsidRPr="00003040" w:rsidRDefault="00E97752" w:rsidP="00003040">
      <w:pPr>
        <w:pStyle w:val="PlainText"/>
        <w:spacing w:line="360" w:lineRule="auto"/>
        <w:jc w:val="both"/>
        <w:rPr>
          <w:rFonts w:asciiTheme="minorHAnsi" w:hAnsiTheme="minorHAnsi" w:cstheme="minorHAnsi"/>
          <w:sz w:val="24"/>
          <w:szCs w:val="24"/>
        </w:rPr>
      </w:pPr>
    </w:p>
    <w:p w14:paraId="16AB27D7" w14:textId="7584F17D" w:rsidR="008B3EB0" w:rsidRPr="00003040" w:rsidRDefault="008B3EB0" w:rsidP="005B5847">
      <w:pPr>
        <w:pStyle w:val="PlainText"/>
        <w:numPr>
          <w:ilvl w:val="1"/>
          <w:numId w:val="34"/>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t>Schools receive an overall allocation of special education teaching hours based on their profile</w:t>
      </w:r>
    </w:p>
    <w:p w14:paraId="16AB27D8" w14:textId="08312F37" w:rsidR="008B3EB0" w:rsidRPr="00003040" w:rsidRDefault="008B3EB0" w:rsidP="005B5847">
      <w:pPr>
        <w:pStyle w:val="PlainText"/>
        <w:numPr>
          <w:ilvl w:val="1"/>
          <w:numId w:val="34"/>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t>School management determines the distribution of these resources, including one-to-one teaching</w:t>
      </w:r>
    </w:p>
    <w:p w14:paraId="16AB27D9" w14:textId="61ED0C8C" w:rsidR="008B3EB0" w:rsidRPr="00003040" w:rsidRDefault="008B3EB0" w:rsidP="005B5847">
      <w:pPr>
        <w:pStyle w:val="PlainText"/>
        <w:numPr>
          <w:ilvl w:val="1"/>
          <w:numId w:val="34"/>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t>Decisions about allocating one-to-one support should be made through a collaborative, school-based process</w:t>
      </w:r>
    </w:p>
    <w:p w14:paraId="16AB27DA" w14:textId="5E074035" w:rsidR="008B3EB0" w:rsidRDefault="008B3EB0" w:rsidP="005B5847">
      <w:pPr>
        <w:pStyle w:val="PlainText"/>
        <w:numPr>
          <w:ilvl w:val="1"/>
          <w:numId w:val="34"/>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t>Priority should be given to students with the greatest level of need</w:t>
      </w:r>
      <w:r w:rsidR="00F63275" w:rsidRPr="00003040">
        <w:rPr>
          <w:rFonts w:asciiTheme="minorHAnsi" w:hAnsiTheme="minorHAnsi" w:cstheme="minorHAnsi"/>
          <w:sz w:val="24"/>
          <w:szCs w:val="24"/>
        </w:rPr>
        <w:t>.</w:t>
      </w:r>
    </w:p>
    <w:p w14:paraId="6A88B0A9" w14:textId="77777777" w:rsidR="00E97752" w:rsidRPr="00003040" w:rsidRDefault="00E97752" w:rsidP="00E97752">
      <w:pPr>
        <w:pStyle w:val="PlainText"/>
        <w:spacing w:line="360" w:lineRule="auto"/>
        <w:ind w:left="709"/>
        <w:jc w:val="both"/>
        <w:rPr>
          <w:rFonts w:asciiTheme="minorHAnsi" w:hAnsiTheme="minorHAnsi" w:cstheme="minorHAnsi"/>
          <w:sz w:val="24"/>
          <w:szCs w:val="24"/>
        </w:rPr>
      </w:pPr>
    </w:p>
    <w:p w14:paraId="16AB27DB" w14:textId="77777777" w:rsidR="008B3EB0" w:rsidRPr="00A21EA5" w:rsidRDefault="008B3EB0" w:rsidP="00003040">
      <w:pPr>
        <w:pStyle w:val="PlainText"/>
        <w:spacing w:line="360" w:lineRule="auto"/>
        <w:jc w:val="both"/>
        <w:rPr>
          <w:rFonts w:asciiTheme="minorHAnsi" w:hAnsiTheme="minorHAnsi" w:cstheme="minorHAnsi"/>
          <w:b/>
          <w:sz w:val="24"/>
          <w:szCs w:val="24"/>
        </w:rPr>
      </w:pPr>
      <w:r w:rsidRPr="00A21EA5">
        <w:rPr>
          <w:rFonts w:asciiTheme="minorHAnsi" w:hAnsiTheme="minorHAnsi" w:cstheme="minorHAnsi"/>
          <w:b/>
          <w:sz w:val="24"/>
          <w:szCs w:val="24"/>
        </w:rPr>
        <w:t>5. Documentation and Monitoring</w:t>
      </w:r>
    </w:p>
    <w:p w14:paraId="16AB27DC" w14:textId="69D2705E" w:rsidR="008B3EB0" w:rsidRPr="00003040" w:rsidRDefault="008B3EB0" w:rsidP="005B5847">
      <w:pPr>
        <w:pStyle w:val="PlainText"/>
        <w:numPr>
          <w:ilvl w:val="1"/>
          <w:numId w:val="35"/>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t>Schools must maintain records of all one-to-one teaching arrangements</w:t>
      </w:r>
      <w:r w:rsidR="00F63275" w:rsidRPr="00003040">
        <w:rPr>
          <w:rFonts w:asciiTheme="minorHAnsi" w:hAnsiTheme="minorHAnsi" w:cstheme="minorHAnsi"/>
          <w:sz w:val="24"/>
          <w:szCs w:val="24"/>
        </w:rPr>
        <w:t>.</w:t>
      </w:r>
    </w:p>
    <w:p w14:paraId="16AB27DD" w14:textId="492DB245" w:rsidR="008B3EB0" w:rsidRPr="00003040" w:rsidRDefault="008B3EB0" w:rsidP="005B5847">
      <w:pPr>
        <w:pStyle w:val="PlainText"/>
        <w:numPr>
          <w:ilvl w:val="1"/>
          <w:numId w:val="35"/>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t>Regular reviews of student progress should be documented</w:t>
      </w:r>
      <w:r w:rsidR="00F63275" w:rsidRPr="00003040">
        <w:rPr>
          <w:rFonts w:asciiTheme="minorHAnsi" w:hAnsiTheme="minorHAnsi" w:cstheme="minorHAnsi"/>
          <w:sz w:val="24"/>
          <w:szCs w:val="24"/>
        </w:rPr>
        <w:t>.</w:t>
      </w:r>
    </w:p>
    <w:p w14:paraId="16AB27DE" w14:textId="791CDF06" w:rsidR="008B3EB0" w:rsidRPr="00003040" w:rsidRDefault="008B3EB0" w:rsidP="005B5847">
      <w:pPr>
        <w:pStyle w:val="PlainText"/>
        <w:numPr>
          <w:ilvl w:val="1"/>
          <w:numId w:val="35"/>
        </w:numPr>
        <w:spacing w:line="360" w:lineRule="auto"/>
        <w:ind w:left="709" w:hanging="425"/>
        <w:jc w:val="both"/>
        <w:rPr>
          <w:rFonts w:asciiTheme="minorHAnsi" w:hAnsiTheme="minorHAnsi" w:cstheme="minorHAnsi"/>
          <w:sz w:val="24"/>
          <w:szCs w:val="24"/>
        </w:rPr>
      </w:pPr>
      <w:r w:rsidRPr="00003040">
        <w:rPr>
          <w:rFonts w:asciiTheme="minorHAnsi" w:hAnsiTheme="minorHAnsi" w:cstheme="minorHAnsi"/>
          <w:sz w:val="24"/>
          <w:szCs w:val="24"/>
        </w:rPr>
        <w:t>The effectiveness of interventions should be evaluated systematically</w:t>
      </w:r>
      <w:r w:rsidR="00F63275" w:rsidRPr="00003040">
        <w:rPr>
          <w:rFonts w:asciiTheme="minorHAnsi" w:hAnsiTheme="minorHAnsi" w:cstheme="minorHAnsi"/>
          <w:sz w:val="24"/>
          <w:szCs w:val="24"/>
        </w:rPr>
        <w:t>.</w:t>
      </w:r>
    </w:p>
    <w:p w14:paraId="16AB27DF" w14:textId="77777777" w:rsidR="00F63275" w:rsidRPr="00003040" w:rsidRDefault="00F63275" w:rsidP="00003040">
      <w:pPr>
        <w:pStyle w:val="PlainText"/>
        <w:spacing w:line="360" w:lineRule="auto"/>
        <w:jc w:val="both"/>
        <w:rPr>
          <w:rFonts w:asciiTheme="minorHAnsi" w:hAnsiTheme="minorHAnsi" w:cstheme="minorHAnsi"/>
          <w:sz w:val="24"/>
          <w:szCs w:val="24"/>
        </w:rPr>
      </w:pPr>
    </w:p>
    <w:p w14:paraId="16AB27E0" w14:textId="77777777" w:rsidR="008B3EB0" w:rsidRPr="00A21EA5" w:rsidRDefault="008B3EB0" w:rsidP="00003040">
      <w:pPr>
        <w:pStyle w:val="PlainText"/>
        <w:spacing w:line="360" w:lineRule="auto"/>
        <w:jc w:val="both"/>
        <w:rPr>
          <w:rFonts w:asciiTheme="minorHAnsi" w:hAnsiTheme="minorHAnsi" w:cstheme="minorHAnsi"/>
          <w:b/>
          <w:sz w:val="24"/>
          <w:szCs w:val="24"/>
        </w:rPr>
      </w:pPr>
      <w:r w:rsidRPr="00003040">
        <w:rPr>
          <w:rFonts w:asciiTheme="minorHAnsi" w:hAnsiTheme="minorHAnsi" w:cstheme="minorHAnsi"/>
          <w:b/>
          <w:sz w:val="24"/>
          <w:szCs w:val="24"/>
        </w:rPr>
        <w:lastRenderedPageBreak/>
        <w:t>Teacher Responsibilities</w:t>
      </w:r>
    </w:p>
    <w:p w14:paraId="16AB27E1" w14:textId="4B406AB9" w:rsidR="008B3EB0" w:rsidRPr="00003040" w:rsidRDefault="008B3EB0" w:rsidP="005B5847">
      <w:pPr>
        <w:pStyle w:val="PlainText"/>
        <w:numPr>
          <w:ilvl w:val="0"/>
          <w:numId w:val="36"/>
        </w:numPr>
        <w:spacing w:line="360" w:lineRule="auto"/>
        <w:jc w:val="both"/>
        <w:rPr>
          <w:rFonts w:asciiTheme="minorHAnsi" w:hAnsiTheme="minorHAnsi" w:cstheme="minorHAnsi"/>
          <w:sz w:val="24"/>
          <w:szCs w:val="24"/>
        </w:rPr>
      </w:pPr>
      <w:r w:rsidRPr="00003040">
        <w:rPr>
          <w:rFonts w:asciiTheme="minorHAnsi" w:hAnsiTheme="minorHAnsi" w:cstheme="minorHAnsi"/>
          <w:sz w:val="24"/>
          <w:szCs w:val="24"/>
        </w:rPr>
        <w:t>Maintain professional boundaries in all one-to-one teaching scenarios</w:t>
      </w:r>
      <w:r w:rsidR="00F63275" w:rsidRPr="00003040">
        <w:rPr>
          <w:rFonts w:asciiTheme="minorHAnsi" w:hAnsiTheme="minorHAnsi" w:cstheme="minorHAnsi"/>
          <w:sz w:val="24"/>
          <w:szCs w:val="24"/>
        </w:rPr>
        <w:t>.</w:t>
      </w:r>
    </w:p>
    <w:p w14:paraId="16AB27E2" w14:textId="20FBEFAC" w:rsidR="008B3EB0" w:rsidRPr="00003040" w:rsidRDefault="008B3EB0" w:rsidP="005B5847">
      <w:pPr>
        <w:pStyle w:val="PlainText"/>
        <w:numPr>
          <w:ilvl w:val="0"/>
          <w:numId w:val="36"/>
        </w:numPr>
        <w:spacing w:line="360" w:lineRule="auto"/>
        <w:jc w:val="both"/>
        <w:rPr>
          <w:rFonts w:asciiTheme="minorHAnsi" w:hAnsiTheme="minorHAnsi" w:cstheme="minorHAnsi"/>
          <w:sz w:val="24"/>
          <w:szCs w:val="24"/>
        </w:rPr>
      </w:pPr>
      <w:r w:rsidRPr="00003040">
        <w:rPr>
          <w:rFonts w:asciiTheme="minorHAnsi" w:hAnsiTheme="minorHAnsi" w:cstheme="minorHAnsi"/>
          <w:sz w:val="24"/>
          <w:szCs w:val="24"/>
        </w:rPr>
        <w:t>Keep accurate records of all one-to-one sessions</w:t>
      </w:r>
      <w:r w:rsidR="00F63275" w:rsidRPr="00003040">
        <w:rPr>
          <w:rFonts w:asciiTheme="minorHAnsi" w:hAnsiTheme="minorHAnsi" w:cstheme="minorHAnsi"/>
          <w:sz w:val="24"/>
          <w:szCs w:val="24"/>
        </w:rPr>
        <w:t>.</w:t>
      </w:r>
    </w:p>
    <w:p w14:paraId="16AB27E3" w14:textId="7C26617D" w:rsidR="008B3EB0" w:rsidRPr="00003040" w:rsidRDefault="008B3EB0" w:rsidP="005B5847">
      <w:pPr>
        <w:pStyle w:val="PlainText"/>
        <w:numPr>
          <w:ilvl w:val="0"/>
          <w:numId w:val="36"/>
        </w:numPr>
        <w:spacing w:line="360" w:lineRule="auto"/>
        <w:jc w:val="both"/>
        <w:rPr>
          <w:rFonts w:asciiTheme="minorHAnsi" w:hAnsiTheme="minorHAnsi" w:cstheme="minorHAnsi"/>
          <w:sz w:val="24"/>
          <w:szCs w:val="24"/>
        </w:rPr>
      </w:pPr>
      <w:r w:rsidRPr="00003040">
        <w:rPr>
          <w:rFonts w:asciiTheme="minorHAnsi" w:hAnsiTheme="minorHAnsi" w:cstheme="minorHAnsi"/>
          <w:sz w:val="24"/>
          <w:szCs w:val="24"/>
        </w:rPr>
        <w:t>Regularly communicate with parents/guardians and other relevant staff</w:t>
      </w:r>
      <w:r w:rsidR="00F63275" w:rsidRPr="00003040">
        <w:rPr>
          <w:rFonts w:asciiTheme="minorHAnsi" w:hAnsiTheme="minorHAnsi" w:cstheme="minorHAnsi"/>
          <w:sz w:val="24"/>
          <w:szCs w:val="24"/>
        </w:rPr>
        <w:t>.</w:t>
      </w:r>
    </w:p>
    <w:p w14:paraId="16AB27E4" w14:textId="6776E79A" w:rsidR="008B3EB0" w:rsidRPr="00003040" w:rsidRDefault="008B3EB0" w:rsidP="005B5847">
      <w:pPr>
        <w:pStyle w:val="PlainText"/>
        <w:numPr>
          <w:ilvl w:val="0"/>
          <w:numId w:val="36"/>
        </w:numPr>
        <w:spacing w:line="360" w:lineRule="auto"/>
        <w:jc w:val="both"/>
        <w:rPr>
          <w:rFonts w:asciiTheme="minorHAnsi" w:hAnsiTheme="minorHAnsi" w:cstheme="minorHAnsi"/>
          <w:sz w:val="24"/>
          <w:szCs w:val="24"/>
        </w:rPr>
      </w:pPr>
      <w:r w:rsidRPr="00003040">
        <w:rPr>
          <w:rFonts w:asciiTheme="minorHAnsi" w:hAnsiTheme="minorHAnsi" w:cstheme="minorHAnsi"/>
          <w:sz w:val="24"/>
          <w:szCs w:val="24"/>
        </w:rPr>
        <w:t>Participate in relevant continuing professional development</w:t>
      </w:r>
      <w:r w:rsidR="00F63275" w:rsidRPr="00003040">
        <w:rPr>
          <w:rFonts w:asciiTheme="minorHAnsi" w:hAnsiTheme="minorHAnsi" w:cstheme="minorHAnsi"/>
          <w:sz w:val="24"/>
          <w:szCs w:val="24"/>
        </w:rPr>
        <w:t>.</w:t>
      </w:r>
    </w:p>
    <w:p w14:paraId="16AB27E7" w14:textId="77777777" w:rsidR="00A21EA5" w:rsidRDefault="00A21EA5" w:rsidP="00003040">
      <w:pPr>
        <w:pStyle w:val="PlainText"/>
        <w:spacing w:line="360" w:lineRule="auto"/>
        <w:jc w:val="both"/>
        <w:rPr>
          <w:rFonts w:asciiTheme="minorHAnsi" w:hAnsiTheme="minorHAnsi" w:cstheme="minorHAnsi"/>
          <w:b/>
          <w:sz w:val="24"/>
          <w:szCs w:val="24"/>
        </w:rPr>
      </w:pPr>
    </w:p>
    <w:p w14:paraId="16AB27E8" w14:textId="77777777" w:rsidR="008B3EB0" w:rsidRPr="00003040" w:rsidRDefault="008B3EB0" w:rsidP="00E97752">
      <w:pPr>
        <w:pStyle w:val="PlainText"/>
        <w:spacing w:line="360" w:lineRule="auto"/>
        <w:jc w:val="both"/>
        <w:rPr>
          <w:rFonts w:asciiTheme="minorHAnsi" w:hAnsiTheme="minorHAnsi" w:cstheme="minorHAnsi"/>
          <w:b/>
          <w:sz w:val="24"/>
          <w:szCs w:val="24"/>
        </w:rPr>
      </w:pPr>
      <w:r w:rsidRPr="00003040">
        <w:rPr>
          <w:rFonts w:asciiTheme="minorHAnsi" w:hAnsiTheme="minorHAnsi" w:cstheme="minorHAnsi"/>
          <w:b/>
          <w:sz w:val="24"/>
          <w:szCs w:val="24"/>
        </w:rPr>
        <w:t>Conclusion</w:t>
      </w:r>
    </w:p>
    <w:p w14:paraId="16AB27E9" w14:textId="77777777" w:rsidR="008B3EB0" w:rsidRPr="00003040" w:rsidRDefault="008B3EB0" w:rsidP="00E97752">
      <w:pPr>
        <w:pStyle w:val="PlainText"/>
        <w:spacing w:line="360" w:lineRule="auto"/>
        <w:jc w:val="both"/>
        <w:rPr>
          <w:rFonts w:asciiTheme="minorHAnsi" w:hAnsiTheme="minorHAnsi" w:cstheme="minorHAnsi"/>
          <w:sz w:val="24"/>
          <w:szCs w:val="24"/>
        </w:rPr>
      </w:pPr>
      <w:r w:rsidRPr="00003040">
        <w:rPr>
          <w:rFonts w:asciiTheme="minorHAnsi" w:hAnsiTheme="minorHAnsi" w:cstheme="minorHAnsi"/>
          <w:sz w:val="24"/>
          <w:szCs w:val="24"/>
        </w:rPr>
        <w:t xml:space="preserve">One-to-one teaching remains an important element in supporting students with special educational needs in mainstream post-primary schools. When implemented with proper safeguards, planning, and review mechanisms, it can provide valuable opportunities for </w:t>
      </w:r>
      <w:r w:rsidR="00F63275" w:rsidRPr="00003040">
        <w:rPr>
          <w:rFonts w:asciiTheme="minorHAnsi" w:hAnsiTheme="minorHAnsi" w:cstheme="minorHAnsi"/>
          <w:sz w:val="24"/>
          <w:szCs w:val="24"/>
        </w:rPr>
        <w:t>personalised</w:t>
      </w:r>
      <w:r w:rsidRPr="00003040">
        <w:rPr>
          <w:rFonts w:asciiTheme="minorHAnsi" w:hAnsiTheme="minorHAnsi" w:cstheme="minorHAnsi"/>
          <w:sz w:val="24"/>
          <w:szCs w:val="24"/>
        </w:rPr>
        <w:t xml:space="preserve"> learning while preparing students for greater independence and inclusion in mainstream settings. At St Ailbe's School, we </w:t>
      </w:r>
      <w:r w:rsidR="00F63275" w:rsidRPr="00003040">
        <w:rPr>
          <w:rFonts w:asciiTheme="minorHAnsi" w:hAnsiTheme="minorHAnsi" w:cstheme="minorHAnsi"/>
          <w:sz w:val="24"/>
          <w:szCs w:val="24"/>
        </w:rPr>
        <w:t>prioritise</w:t>
      </w:r>
      <w:r w:rsidRPr="00003040">
        <w:rPr>
          <w:rFonts w:asciiTheme="minorHAnsi" w:hAnsiTheme="minorHAnsi" w:cstheme="minorHAnsi"/>
          <w:sz w:val="24"/>
          <w:szCs w:val="24"/>
        </w:rPr>
        <w:t xml:space="preserve"> small group </w:t>
      </w:r>
      <w:proofErr w:type="gramStart"/>
      <w:r w:rsidRPr="00003040">
        <w:rPr>
          <w:rFonts w:asciiTheme="minorHAnsi" w:hAnsiTheme="minorHAnsi" w:cstheme="minorHAnsi"/>
          <w:sz w:val="24"/>
          <w:szCs w:val="24"/>
        </w:rPr>
        <w:t>instruction</w:t>
      </w:r>
      <w:proofErr w:type="gramEnd"/>
      <w:r w:rsidRPr="00003040">
        <w:rPr>
          <w:rFonts w:asciiTheme="minorHAnsi" w:hAnsiTheme="minorHAnsi" w:cstheme="minorHAnsi"/>
          <w:sz w:val="24"/>
          <w:szCs w:val="24"/>
        </w:rPr>
        <w:t xml:space="preserve"> when </w:t>
      </w:r>
      <w:proofErr w:type="gramStart"/>
      <w:r w:rsidRPr="00003040">
        <w:rPr>
          <w:rFonts w:asciiTheme="minorHAnsi" w:hAnsiTheme="minorHAnsi" w:cstheme="minorHAnsi"/>
          <w:sz w:val="24"/>
          <w:szCs w:val="24"/>
        </w:rPr>
        <w:t>possible, but</w:t>
      </w:r>
      <w:proofErr w:type="gramEnd"/>
      <w:r w:rsidRPr="00003040">
        <w:rPr>
          <w:rFonts w:asciiTheme="minorHAnsi" w:hAnsiTheme="minorHAnsi" w:cstheme="minorHAnsi"/>
          <w:sz w:val="24"/>
          <w:szCs w:val="24"/>
        </w:rPr>
        <w:t xml:space="preserve"> </w:t>
      </w:r>
      <w:r w:rsidR="00F63275" w:rsidRPr="00003040">
        <w:rPr>
          <w:rFonts w:asciiTheme="minorHAnsi" w:hAnsiTheme="minorHAnsi" w:cstheme="minorHAnsi"/>
          <w:sz w:val="24"/>
          <w:szCs w:val="24"/>
        </w:rPr>
        <w:t>recognise</w:t>
      </w:r>
      <w:r w:rsidRPr="00003040">
        <w:rPr>
          <w:rFonts w:asciiTheme="minorHAnsi" w:hAnsiTheme="minorHAnsi" w:cstheme="minorHAnsi"/>
          <w:sz w:val="24"/>
          <w:szCs w:val="24"/>
        </w:rPr>
        <w:t xml:space="preserve"> the importance of one-to-one teaching in specific circumstances, always ensuring that appropriate child protection measures are in place. </w:t>
      </w:r>
    </w:p>
    <w:p w14:paraId="16AB27EA" w14:textId="77777777" w:rsidR="00752072" w:rsidRPr="00003040" w:rsidRDefault="00752072" w:rsidP="00003040">
      <w:pPr>
        <w:pStyle w:val="PlainText"/>
        <w:spacing w:line="360" w:lineRule="auto"/>
        <w:jc w:val="both"/>
        <w:rPr>
          <w:rFonts w:asciiTheme="minorHAnsi" w:hAnsiTheme="minorHAnsi" w:cstheme="minorHAnsi"/>
          <w:sz w:val="24"/>
          <w:szCs w:val="24"/>
        </w:rPr>
      </w:pPr>
    </w:p>
    <w:p w14:paraId="16AB27EB" w14:textId="77777777" w:rsidR="00752072" w:rsidRPr="00003040" w:rsidRDefault="00752072" w:rsidP="00003040">
      <w:pPr>
        <w:pStyle w:val="PlainText"/>
        <w:spacing w:line="360" w:lineRule="auto"/>
        <w:jc w:val="both"/>
        <w:rPr>
          <w:rFonts w:asciiTheme="minorHAnsi" w:hAnsiTheme="minorHAnsi" w:cstheme="minorHAnsi"/>
          <w:sz w:val="24"/>
          <w:szCs w:val="24"/>
        </w:rPr>
      </w:pPr>
    </w:p>
    <w:p w14:paraId="16AB27EC" w14:textId="77777777" w:rsidR="00752072" w:rsidRPr="00003040" w:rsidRDefault="00752072" w:rsidP="00003040">
      <w:pPr>
        <w:pStyle w:val="PlainText"/>
        <w:spacing w:line="360" w:lineRule="auto"/>
        <w:jc w:val="both"/>
        <w:rPr>
          <w:rFonts w:asciiTheme="minorHAnsi" w:hAnsiTheme="minorHAnsi" w:cstheme="minorHAnsi"/>
          <w:sz w:val="24"/>
          <w:szCs w:val="24"/>
        </w:rPr>
      </w:pPr>
    </w:p>
    <w:p w14:paraId="16AB27ED" w14:textId="77777777" w:rsidR="00752072" w:rsidRPr="00003040" w:rsidRDefault="00752072" w:rsidP="00003040">
      <w:pPr>
        <w:pStyle w:val="PlainText"/>
        <w:spacing w:line="360" w:lineRule="auto"/>
        <w:jc w:val="both"/>
        <w:rPr>
          <w:rFonts w:asciiTheme="minorHAnsi" w:hAnsiTheme="minorHAnsi" w:cstheme="minorHAnsi"/>
          <w:sz w:val="24"/>
          <w:szCs w:val="24"/>
        </w:rPr>
      </w:pPr>
    </w:p>
    <w:p w14:paraId="16AB27EE" w14:textId="77777777" w:rsidR="00F63275" w:rsidRPr="00003040" w:rsidRDefault="00F63275" w:rsidP="00003040">
      <w:pPr>
        <w:pStyle w:val="paragraph"/>
        <w:spacing w:before="0" w:after="0" w:line="360" w:lineRule="auto"/>
        <w:jc w:val="both"/>
        <w:textAlignment w:val="baseline"/>
        <w:rPr>
          <w:rStyle w:val="normaltextrun"/>
          <w:rFonts w:asciiTheme="minorHAnsi" w:hAnsiTheme="minorHAnsi" w:cstheme="minorHAnsi"/>
          <w:b/>
          <w:bCs/>
        </w:rPr>
      </w:pPr>
    </w:p>
    <w:p w14:paraId="16AB27EF" w14:textId="77777777" w:rsidR="00F63275" w:rsidRPr="00003040" w:rsidRDefault="00F63275" w:rsidP="00003040">
      <w:pPr>
        <w:pStyle w:val="paragraph"/>
        <w:spacing w:before="0" w:after="0" w:line="360" w:lineRule="auto"/>
        <w:jc w:val="both"/>
        <w:textAlignment w:val="baseline"/>
        <w:rPr>
          <w:rStyle w:val="normaltextrun"/>
          <w:rFonts w:asciiTheme="minorHAnsi" w:hAnsiTheme="minorHAnsi" w:cstheme="minorHAnsi"/>
          <w:b/>
          <w:bCs/>
        </w:rPr>
      </w:pPr>
    </w:p>
    <w:p w14:paraId="16AB27F0" w14:textId="77777777" w:rsidR="00F63275" w:rsidRPr="00003040" w:rsidRDefault="00F63275" w:rsidP="00003040">
      <w:pPr>
        <w:pStyle w:val="paragraph"/>
        <w:spacing w:before="0" w:after="0" w:line="360" w:lineRule="auto"/>
        <w:jc w:val="both"/>
        <w:textAlignment w:val="baseline"/>
        <w:rPr>
          <w:rStyle w:val="normaltextrun"/>
          <w:rFonts w:asciiTheme="minorHAnsi" w:hAnsiTheme="minorHAnsi" w:cstheme="minorHAnsi"/>
          <w:b/>
          <w:bCs/>
        </w:rPr>
      </w:pPr>
    </w:p>
    <w:p w14:paraId="16AB27F1" w14:textId="77777777" w:rsidR="00F63275" w:rsidRPr="00003040" w:rsidRDefault="00F63275" w:rsidP="00003040">
      <w:pPr>
        <w:pStyle w:val="paragraph"/>
        <w:spacing w:before="0" w:after="0" w:line="360" w:lineRule="auto"/>
        <w:jc w:val="both"/>
        <w:textAlignment w:val="baseline"/>
        <w:rPr>
          <w:rStyle w:val="normaltextrun"/>
          <w:rFonts w:asciiTheme="minorHAnsi" w:hAnsiTheme="minorHAnsi" w:cstheme="minorHAnsi"/>
          <w:b/>
          <w:bCs/>
        </w:rPr>
      </w:pPr>
    </w:p>
    <w:p w14:paraId="16AB27F2" w14:textId="77777777" w:rsidR="00F63275" w:rsidRPr="00003040" w:rsidRDefault="00F63275" w:rsidP="00003040">
      <w:pPr>
        <w:pStyle w:val="paragraph"/>
        <w:spacing w:before="0" w:after="0" w:line="360" w:lineRule="auto"/>
        <w:jc w:val="both"/>
        <w:textAlignment w:val="baseline"/>
        <w:rPr>
          <w:rStyle w:val="normaltextrun"/>
          <w:rFonts w:asciiTheme="minorHAnsi" w:hAnsiTheme="minorHAnsi" w:cstheme="minorHAnsi"/>
          <w:b/>
          <w:bCs/>
        </w:rPr>
      </w:pPr>
    </w:p>
    <w:p w14:paraId="16AB27F3" w14:textId="77777777" w:rsidR="00F63275" w:rsidRPr="00003040" w:rsidRDefault="00F63275" w:rsidP="00003040">
      <w:pPr>
        <w:pStyle w:val="paragraph"/>
        <w:spacing w:before="0" w:after="0" w:line="360" w:lineRule="auto"/>
        <w:jc w:val="both"/>
        <w:textAlignment w:val="baseline"/>
        <w:rPr>
          <w:rStyle w:val="normaltextrun"/>
          <w:rFonts w:asciiTheme="minorHAnsi" w:hAnsiTheme="minorHAnsi" w:cstheme="minorHAnsi"/>
          <w:b/>
          <w:bCs/>
        </w:rPr>
      </w:pPr>
    </w:p>
    <w:p w14:paraId="6292CDD3" w14:textId="77777777" w:rsidR="00E97752" w:rsidRDefault="00E97752">
      <w:pPr>
        <w:rPr>
          <w:rStyle w:val="normaltextrun"/>
          <w:rFonts w:eastAsia="Times New Roman" w:cstheme="minorHAnsi"/>
          <w:b/>
          <w:bCs/>
          <w:sz w:val="24"/>
          <w:szCs w:val="24"/>
          <w:lang w:eastAsia="en-IE"/>
        </w:rPr>
      </w:pPr>
    </w:p>
    <w:p w14:paraId="22ED9BE0" w14:textId="77777777" w:rsidR="00E97752" w:rsidRDefault="00E97752">
      <w:pPr>
        <w:rPr>
          <w:rStyle w:val="normaltextrun"/>
          <w:rFonts w:eastAsia="Times New Roman" w:cstheme="minorHAnsi"/>
          <w:b/>
          <w:bCs/>
          <w:sz w:val="24"/>
          <w:szCs w:val="24"/>
          <w:lang w:eastAsia="en-IE"/>
        </w:rPr>
      </w:pPr>
    </w:p>
    <w:p w14:paraId="588487AC" w14:textId="77777777" w:rsidR="00E97752" w:rsidRDefault="00E97752">
      <w:pPr>
        <w:rPr>
          <w:rStyle w:val="normaltextrun"/>
          <w:rFonts w:eastAsia="Times New Roman" w:cstheme="minorHAnsi"/>
          <w:b/>
          <w:bCs/>
          <w:sz w:val="24"/>
          <w:szCs w:val="24"/>
          <w:lang w:eastAsia="en-IE"/>
        </w:rPr>
      </w:pPr>
    </w:p>
    <w:p w14:paraId="16AB27FA" w14:textId="77777777" w:rsidR="00A21EA5" w:rsidRPr="00E97752" w:rsidRDefault="004A6ACA" w:rsidP="00003040">
      <w:pPr>
        <w:pStyle w:val="paragraph"/>
        <w:spacing w:before="0" w:after="0" w:line="360" w:lineRule="auto"/>
        <w:jc w:val="both"/>
        <w:textAlignment w:val="baseline"/>
        <w:rPr>
          <w:rStyle w:val="normaltextrun"/>
          <w:rFonts w:asciiTheme="minorHAnsi" w:hAnsiTheme="minorHAnsi" w:cstheme="minorHAnsi"/>
          <w:b/>
          <w:bCs/>
          <w:sz w:val="28"/>
          <w:szCs w:val="28"/>
        </w:rPr>
      </w:pPr>
      <w:r w:rsidRPr="00E97752">
        <w:rPr>
          <w:rStyle w:val="normaltextrun"/>
          <w:rFonts w:asciiTheme="minorHAnsi" w:hAnsiTheme="minorHAnsi" w:cstheme="minorHAnsi"/>
          <w:b/>
          <w:bCs/>
          <w:sz w:val="28"/>
          <w:szCs w:val="28"/>
        </w:rPr>
        <w:lastRenderedPageBreak/>
        <w:t>Appendix 2</w:t>
      </w:r>
    </w:p>
    <w:p w14:paraId="16AB27FB" w14:textId="77777777" w:rsidR="00A21EA5" w:rsidRDefault="004A6ACA" w:rsidP="00003040">
      <w:pPr>
        <w:pStyle w:val="paragraph"/>
        <w:spacing w:before="0" w:after="0" w:line="360" w:lineRule="auto"/>
        <w:jc w:val="both"/>
        <w:textAlignment w:val="baseline"/>
        <w:rPr>
          <w:rStyle w:val="normaltextrun"/>
          <w:rFonts w:asciiTheme="minorHAnsi" w:hAnsiTheme="minorHAnsi" w:cstheme="minorHAnsi"/>
          <w:b/>
          <w:bCs/>
        </w:rPr>
      </w:pPr>
      <w:r w:rsidRPr="00003040">
        <w:rPr>
          <w:rStyle w:val="normaltextrun"/>
          <w:rFonts w:asciiTheme="minorHAnsi" w:hAnsiTheme="minorHAnsi" w:cstheme="minorHAnsi"/>
          <w:b/>
          <w:bCs/>
        </w:rPr>
        <w:t>Assistive Technology Policy</w:t>
      </w:r>
    </w:p>
    <w:p w14:paraId="16AB27FC" w14:textId="77777777" w:rsidR="00A21EA5" w:rsidRDefault="00752072" w:rsidP="00E97752">
      <w:pPr>
        <w:pStyle w:val="paragraph"/>
        <w:spacing w:before="0" w:beforeAutospacing="0" w:after="0" w:afterAutospacing="0" w:line="360" w:lineRule="auto"/>
        <w:jc w:val="both"/>
        <w:textAlignment w:val="baseline"/>
        <w:rPr>
          <w:rFonts w:asciiTheme="minorHAnsi" w:hAnsiTheme="minorHAnsi" w:cstheme="minorHAnsi"/>
          <w:b/>
          <w:bCs/>
        </w:rPr>
      </w:pPr>
      <w:r w:rsidRPr="00003040">
        <w:rPr>
          <w:rStyle w:val="normaltextrun"/>
          <w:rFonts w:asciiTheme="minorHAnsi" w:hAnsiTheme="minorHAnsi" w:cstheme="minorHAnsi"/>
          <w:b/>
          <w:bCs/>
        </w:rPr>
        <w:t>Introduction</w:t>
      </w:r>
      <w:r w:rsidRPr="00003040">
        <w:rPr>
          <w:rStyle w:val="eop"/>
          <w:rFonts w:asciiTheme="minorHAnsi" w:hAnsiTheme="minorHAnsi" w:cstheme="minorHAnsi"/>
        </w:rPr>
        <w:t> </w:t>
      </w:r>
    </w:p>
    <w:p w14:paraId="16AB27FD" w14:textId="77777777" w:rsidR="00752072" w:rsidRPr="00A21EA5" w:rsidRDefault="00752072" w:rsidP="00E97752">
      <w:pPr>
        <w:pStyle w:val="paragraph"/>
        <w:spacing w:before="0" w:beforeAutospacing="0" w:after="0" w:afterAutospacing="0" w:line="360" w:lineRule="auto"/>
        <w:jc w:val="both"/>
        <w:textAlignment w:val="baseline"/>
        <w:rPr>
          <w:rFonts w:asciiTheme="minorHAnsi" w:hAnsiTheme="minorHAnsi" w:cstheme="minorHAnsi"/>
          <w:b/>
          <w:bCs/>
        </w:rPr>
      </w:pPr>
      <w:r w:rsidRPr="00003040">
        <w:rPr>
          <w:rStyle w:val="normaltextrun"/>
          <w:rFonts w:asciiTheme="minorHAnsi" w:hAnsiTheme="minorHAnsi" w:cstheme="minorHAnsi"/>
        </w:rPr>
        <w:t xml:space="preserve">Assistive Technology (AT) plays a critical role in supporting students with additional learning needs by facilitating access to the curriculum, fostering independence, and enhancing engagement in learning. This policy outlines the school’s approach to the identification, provision, and management of Assistive Technology in line with </w:t>
      </w:r>
      <w:r w:rsidR="00F63275" w:rsidRPr="00003040">
        <w:rPr>
          <w:rStyle w:val="normaltextrun"/>
          <w:rFonts w:asciiTheme="minorHAnsi" w:hAnsiTheme="minorHAnsi" w:cstheme="minorHAnsi"/>
        </w:rPr>
        <w:t xml:space="preserve">the </w:t>
      </w:r>
      <w:r w:rsidRPr="00003040">
        <w:rPr>
          <w:rStyle w:val="normaltextrun"/>
          <w:rFonts w:asciiTheme="minorHAnsi" w:hAnsiTheme="minorHAnsi" w:cstheme="minorHAnsi"/>
        </w:rPr>
        <w:t xml:space="preserve">National Council for Special Education (NCSE) and </w:t>
      </w:r>
      <w:r w:rsidR="00F63275" w:rsidRPr="00003040">
        <w:rPr>
          <w:rStyle w:val="normaltextrun"/>
          <w:rFonts w:asciiTheme="minorHAnsi" w:hAnsiTheme="minorHAnsi" w:cstheme="minorHAnsi"/>
        </w:rPr>
        <w:t xml:space="preserve">the </w:t>
      </w:r>
      <w:r w:rsidRPr="00003040">
        <w:rPr>
          <w:rStyle w:val="normaltextrun"/>
          <w:rFonts w:asciiTheme="minorHAnsi" w:hAnsiTheme="minorHAnsi" w:cstheme="minorHAnsi"/>
        </w:rPr>
        <w:t>Department of Education guidelines.</w:t>
      </w:r>
      <w:r w:rsidRPr="00003040">
        <w:rPr>
          <w:rStyle w:val="eop"/>
          <w:rFonts w:asciiTheme="minorHAnsi" w:hAnsiTheme="minorHAnsi" w:cstheme="minorHAnsi"/>
        </w:rPr>
        <w:t> </w:t>
      </w:r>
    </w:p>
    <w:p w14:paraId="16AB27FE" w14:textId="77777777" w:rsidR="00A21EA5" w:rsidRDefault="00A21EA5" w:rsidP="00A21EA5">
      <w:pPr>
        <w:pStyle w:val="paragraph"/>
        <w:spacing w:before="0" w:beforeAutospacing="0" w:after="0" w:afterAutospacing="0"/>
        <w:jc w:val="both"/>
        <w:textAlignment w:val="baseline"/>
        <w:rPr>
          <w:rStyle w:val="normaltextrun"/>
          <w:rFonts w:asciiTheme="minorHAnsi" w:hAnsiTheme="minorHAnsi" w:cstheme="minorHAnsi"/>
          <w:b/>
          <w:bCs/>
        </w:rPr>
      </w:pPr>
    </w:p>
    <w:p w14:paraId="16AB27FF" w14:textId="77777777" w:rsidR="00A21EA5" w:rsidRDefault="00752072" w:rsidP="00E97752">
      <w:pPr>
        <w:pStyle w:val="paragraph"/>
        <w:spacing w:before="0" w:beforeAutospacing="0" w:after="0" w:afterAutospacing="0" w:line="360" w:lineRule="auto"/>
        <w:jc w:val="both"/>
        <w:textAlignment w:val="baseline"/>
        <w:rPr>
          <w:rFonts w:asciiTheme="minorHAnsi" w:hAnsiTheme="minorHAnsi" w:cstheme="minorHAnsi"/>
        </w:rPr>
      </w:pPr>
      <w:r w:rsidRPr="00003040">
        <w:rPr>
          <w:rStyle w:val="normaltextrun"/>
          <w:rFonts w:asciiTheme="minorHAnsi" w:hAnsiTheme="minorHAnsi" w:cstheme="minorHAnsi"/>
          <w:b/>
          <w:bCs/>
        </w:rPr>
        <w:t>Aims &amp; Objectives</w:t>
      </w:r>
      <w:r w:rsidRPr="00003040">
        <w:rPr>
          <w:rStyle w:val="eop"/>
          <w:rFonts w:asciiTheme="minorHAnsi" w:hAnsiTheme="minorHAnsi" w:cstheme="minorHAnsi"/>
        </w:rPr>
        <w:t> </w:t>
      </w:r>
    </w:p>
    <w:p w14:paraId="16AB2800" w14:textId="77777777" w:rsidR="00752072" w:rsidRPr="00003040" w:rsidRDefault="00752072" w:rsidP="00E97752">
      <w:pPr>
        <w:pStyle w:val="paragraph"/>
        <w:spacing w:before="0" w:beforeAutospacing="0" w:after="0" w:afterAutospacing="0" w:line="360" w:lineRule="auto"/>
        <w:jc w:val="both"/>
        <w:textAlignment w:val="baseline"/>
        <w:rPr>
          <w:rFonts w:asciiTheme="minorHAnsi" w:hAnsiTheme="minorHAnsi" w:cstheme="minorHAnsi"/>
        </w:rPr>
      </w:pPr>
      <w:r w:rsidRPr="00003040">
        <w:rPr>
          <w:rStyle w:val="normaltextrun"/>
          <w:rFonts w:asciiTheme="minorHAnsi" w:hAnsiTheme="minorHAnsi" w:cstheme="minorHAnsi"/>
        </w:rPr>
        <w:t>The purpose of this policy is to:</w:t>
      </w:r>
      <w:r w:rsidRPr="00003040">
        <w:rPr>
          <w:rStyle w:val="eop"/>
          <w:rFonts w:asciiTheme="minorHAnsi" w:hAnsiTheme="minorHAnsi" w:cstheme="minorHAnsi"/>
        </w:rPr>
        <w:t> </w:t>
      </w:r>
    </w:p>
    <w:p w14:paraId="16AB2801" w14:textId="77777777" w:rsidR="00752072" w:rsidRPr="00003040" w:rsidRDefault="00752072" w:rsidP="005B5847">
      <w:pPr>
        <w:pStyle w:val="paragraph"/>
        <w:numPr>
          <w:ilvl w:val="0"/>
          <w:numId w:val="37"/>
        </w:numPr>
        <w:spacing w:before="0" w:beforeAutospacing="0" w:after="0" w:afterAutospacing="0" w:line="360" w:lineRule="auto"/>
        <w:ind w:left="709" w:hanging="425"/>
        <w:jc w:val="both"/>
        <w:textAlignment w:val="baseline"/>
        <w:rPr>
          <w:rFonts w:asciiTheme="minorHAnsi" w:hAnsiTheme="minorHAnsi" w:cstheme="minorHAnsi"/>
        </w:rPr>
      </w:pPr>
      <w:r w:rsidRPr="00003040">
        <w:rPr>
          <w:rStyle w:val="normaltextrun"/>
          <w:rFonts w:asciiTheme="minorHAnsi" w:hAnsiTheme="minorHAnsi" w:cstheme="minorHAnsi"/>
        </w:rPr>
        <w:t>Ensure the appropriate and effective use of Assistive Technology to support students with SEN.</w:t>
      </w:r>
      <w:r w:rsidRPr="00003040">
        <w:rPr>
          <w:rStyle w:val="eop"/>
          <w:rFonts w:asciiTheme="minorHAnsi" w:hAnsiTheme="minorHAnsi" w:cstheme="minorHAnsi"/>
        </w:rPr>
        <w:t> </w:t>
      </w:r>
    </w:p>
    <w:p w14:paraId="16AB2802" w14:textId="77777777" w:rsidR="00752072" w:rsidRPr="00003040" w:rsidRDefault="00752072" w:rsidP="005B5847">
      <w:pPr>
        <w:pStyle w:val="paragraph"/>
        <w:numPr>
          <w:ilvl w:val="0"/>
          <w:numId w:val="37"/>
        </w:numPr>
        <w:spacing w:before="0" w:beforeAutospacing="0" w:after="0" w:afterAutospacing="0" w:line="360" w:lineRule="auto"/>
        <w:ind w:left="709" w:hanging="425"/>
        <w:jc w:val="both"/>
        <w:textAlignment w:val="baseline"/>
        <w:rPr>
          <w:rFonts w:asciiTheme="minorHAnsi" w:hAnsiTheme="minorHAnsi" w:cstheme="minorHAnsi"/>
        </w:rPr>
      </w:pPr>
      <w:r w:rsidRPr="00003040">
        <w:rPr>
          <w:rStyle w:val="normaltextrun"/>
          <w:rFonts w:asciiTheme="minorHAnsi" w:hAnsiTheme="minorHAnsi" w:cstheme="minorHAnsi"/>
        </w:rPr>
        <w:t>Comply with NCSE and Department of Education criteria for AT provision and use.</w:t>
      </w:r>
      <w:r w:rsidRPr="00003040">
        <w:rPr>
          <w:rStyle w:val="eop"/>
          <w:rFonts w:asciiTheme="minorHAnsi" w:hAnsiTheme="minorHAnsi" w:cstheme="minorHAnsi"/>
        </w:rPr>
        <w:t> </w:t>
      </w:r>
    </w:p>
    <w:p w14:paraId="16AB2803" w14:textId="77777777" w:rsidR="00752072" w:rsidRPr="00003040" w:rsidRDefault="00752072" w:rsidP="005B5847">
      <w:pPr>
        <w:pStyle w:val="paragraph"/>
        <w:numPr>
          <w:ilvl w:val="0"/>
          <w:numId w:val="37"/>
        </w:numPr>
        <w:spacing w:before="0" w:beforeAutospacing="0" w:after="0" w:afterAutospacing="0" w:line="360" w:lineRule="auto"/>
        <w:ind w:left="709" w:hanging="425"/>
        <w:jc w:val="both"/>
        <w:textAlignment w:val="baseline"/>
        <w:rPr>
          <w:rFonts w:asciiTheme="minorHAnsi" w:hAnsiTheme="minorHAnsi" w:cstheme="minorHAnsi"/>
        </w:rPr>
      </w:pPr>
      <w:r w:rsidRPr="00003040">
        <w:rPr>
          <w:rStyle w:val="normaltextrun"/>
          <w:rFonts w:asciiTheme="minorHAnsi" w:hAnsiTheme="minorHAnsi" w:cstheme="minorHAnsi"/>
        </w:rPr>
        <w:t>Outline the process for requesting, acquiring, and implementing Assistive Technology.</w:t>
      </w:r>
      <w:r w:rsidRPr="00003040">
        <w:rPr>
          <w:rStyle w:val="eop"/>
          <w:rFonts w:asciiTheme="minorHAnsi" w:hAnsiTheme="minorHAnsi" w:cstheme="minorHAnsi"/>
        </w:rPr>
        <w:t> </w:t>
      </w:r>
    </w:p>
    <w:p w14:paraId="16AB2804" w14:textId="77777777" w:rsidR="00752072" w:rsidRPr="00003040" w:rsidRDefault="00752072" w:rsidP="005B5847">
      <w:pPr>
        <w:pStyle w:val="paragraph"/>
        <w:numPr>
          <w:ilvl w:val="0"/>
          <w:numId w:val="37"/>
        </w:numPr>
        <w:spacing w:before="0" w:beforeAutospacing="0" w:after="0" w:afterAutospacing="0" w:line="360" w:lineRule="auto"/>
        <w:ind w:left="709" w:hanging="425"/>
        <w:jc w:val="both"/>
        <w:textAlignment w:val="baseline"/>
        <w:rPr>
          <w:rFonts w:asciiTheme="minorHAnsi" w:hAnsiTheme="minorHAnsi" w:cstheme="minorHAnsi"/>
        </w:rPr>
      </w:pPr>
      <w:r w:rsidRPr="00003040">
        <w:rPr>
          <w:rStyle w:val="normaltextrun"/>
          <w:rFonts w:asciiTheme="minorHAnsi" w:hAnsiTheme="minorHAnsi" w:cstheme="minorHAnsi"/>
        </w:rPr>
        <w:t>Provide guidance on staff training, maintenance, and evaluation of AT use.</w:t>
      </w:r>
      <w:r w:rsidRPr="00003040">
        <w:rPr>
          <w:rStyle w:val="eop"/>
          <w:rFonts w:asciiTheme="minorHAnsi" w:hAnsiTheme="minorHAnsi" w:cstheme="minorHAnsi"/>
        </w:rPr>
        <w:t> </w:t>
      </w:r>
    </w:p>
    <w:p w14:paraId="16AB2805" w14:textId="77777777" w:rsidR="00A21EA5" w:rsidRDefault="00A21EA5" w:rsidP="00A21EA5">
      <w:pPr>
        <w:pStyle w:val="paragraph"/>
        <w:spacing w:before="0" w:beforeAutospacing="0" w:after="0" w:afterAutospacing="0"/>
        <w:jc w:val="both"/>
        <w:textAlignment w:val="baseline"/>
        <w:rPr>
          <w:rStyle w:val="normaltextrun"/>
          <w:rFonts w:asciiTheme="minorHAnsi" w:hAnsiTheme="minorHAnsi" w:cstheme="minorHAnsi"/>
          <w:b/>
          <w:bCs/>
        </w:rPr>
      </w:pPr>
    </w:p>
    <w:p w14:paraId="16AB2806" w14:textId="77777777" w:rsidR="00A21EA5" w:rsidRDefault="00752072" w:rsidP="00E97752">
      <w:pPr>
        <w:pStyle w:val="paragraph"/>
        <w:spacing w:before="0" w:beforeAutospacing="0" w:after="0" w:afterAutospacing="0" w:line="360" w:lineRule="auto"/>
        <w:jc w:val="both"/>
        <w:textAlignment w:val="baseline"/>
        <w:rPr>
          <w:rFonts w:asciiTheme="minorHAnsi" w:hAnsiTheme="minorHAnsi" w:cstheme="minorHAnsi"/>
        </w:rPr>
      </w:pPr>
      <w:r w:rsidRPr="00003040">
        <w:rPr>
          <w:rStyle w:val="normaltextrun"/>
          <w:rFonts w:asciiTheme="minorHAnsi" w:hAnsiTheme="minorHAnsi" w:cstheme="minorHAnsi"/>
          <w:b/>
          <w:bCs/>
        </w:rPr>
        <w:t>Identification &amp; Assessment of Needs</w:t>
      </w:r>
      <w:r w:rsidRPr="00003040">
        <w:rPr>
          <w:rStyle w:val="eop"/>
          <w:rFonts w:asciiTheme="minorHAnsi" w:hAnsiTheme="minorHAnsi" w:cstheme="minorHAnsi"/>
        </w:rPr>
        <w:t> </w:t>
      </w:r>
    </w:p>
    <w:p w14:paraId="16AB2807" w14:textId="77777777" w:rsidR="00752072" w:rsidRPr="00003040" w:rsidRDefault="00752072" w:rsidP="00E97752">
      <w:pPr>
        <w:pStyle w:val="paragraph"/>
        <w:spacing w:before="0" w:beforeAutospacing="0" w:after="0" w:afterAutospacing="0" w:line="360" w:lineRule="auto"/>
        <w:jc w:val="both"/>
        <w:textAlignment w:val="baseline"/>
        <w:rPr>
          <w:rFonts w:asciiTheme="minorHAnsi" w:hAnsiTheme="minorHAnsi" w:cstheme="minorHAnsi"/>
        </w:rPr>
      </w:pPr>
      <w:r w:rsidRPr="00003040">
        <w:rPr>
          <w:rStyle w:val="normaltextrun"/>
          <w:rFonts w:asciiTheme="minorHAnsi" w:hAnsiTheme="minorHAnsi" w:cstheme="minorHAnsi"/>
        </w:rPr>
        <w:t>The process of identifying a student's need for Assistive Technology involves:</w:t>
      </w:r>
      <w:r w:rsidRPr="00003040">
        <w:rPr>
          <w:rStyle w:val="eop"/>
          <w:rFonts w:asciiTheme="minorHAnsi" w:hAnsiTheme="minorHAnsi" w:cstheme="minorHAnsi"/>
        </w:rPr>
        <w:t> </w:t>
      </w:r>
    </w:p>
    <w:p w14:paraId="16AB2808" w14:textId="77777777" w:rsidR="00752072" w:rsidRPr="00003040" w:rsidRDefault="00752072" w:rsidP="005B5847">
      <w:pPr>
        <w:pStyle w:val="paragraph"/>
        <w:numPr>
          <w:ilvl w:val="0"/>
          <w:numId w:val="38"/>
        </w:numPr>
        <w:spacing w:before="0" w:beforeAutospacing="0" w:after="0" w:afterAutospacing="0" w:line="360" w:lineRule="auto"/>
        <w:ind w:left="709" w:hanging="425"/>
        <w:jc w:val="both"/>
        <w:textAlignment w:val="baseline"/>
        <w:rPr>
          <w:rFonts w:asciiTheme="minorHAnsi" w:hAnsiTheme="minorHAnsi" w:cstheme="minorHAnsi"/>
        </w:rPr>
      </w:pPr>
      <w:r w:rsidRPr="00003040">
        <w:rPr>
          <w:rStyle w:val="normaltextrun"/>
          <w:rFonts w:asciiTheme="minorHAnsi" w:hAnsiTheme="minorHAnsi" w:cstheme="minorHAnsi"/>
          <w:bCs/>
        </w:rPr>
        <w:t>Assessment by a relevant professional</w:t>
      </w:r>
      <w:r w:rsidRPr="00003040">
        <w:rPr>
          <w:rStyle w:val="normaltextrun"/>
          <w:rFonts w:asciiTheme="minorHAnsi" w:hAnsiTheme="minorHAnsi" w:cstheme="minorHAnsi"/>
        </w:rPr>
        <w:t xml:space="preserve"> (e.g. an Educational Psychologist, Occupational Therapist, Speech and Language Therapist) confirming the need for AT to access the curriculum.</w:t>
      </w:r>
      <w:r w:rsidRPr="00003040">
        <w:rPr>
          <w:rStyle w:val="eop"/>
          <w:rFonts w:asciiTheme="minorHAnsi" w:hAnsiTheme="minorHAnsi" w:cstheme="minorHAnsi"/>
        </w:rPr>
        <w:t> </w:t>
      </w:r>
    </w:p>
    <w:p w14:paraId="16AB2809" w14:textId="77777777" w:rsidR="00752072" w:rsidRPr="00003040" w:rsidRDefault="00752072" w:rsidP="005B5847">
      <w:pPr>
        <w:pStyle w:val="paragraph"/>
        <w:numPr>
          <w:ilvl w:val="0"/>
          <w:numId w:val="38"/>
        </w:numPr>
        <w:spacing w:before="0" w:beforeAutospacing="0" w:after="0" w:afterAutospacing="0" w:line="360" w:lineRule="auto"/>
        <w:ind w:left="709" w:hanging="425"/>
        <w:jc w:val="both"/>
        <w:textAlignment w:val="baseline"/>
        <w:rPr>
          <w:rFonts w:asciiTheme="minorHAnsi" w:hAnsiTheme="minorHAnsi" w:cstheme="minorHAnsi"/>
        </w:rPr>
      </w:pPr>
      <w:r w:rsidRPr="00003040">
        <w:rPr>
          <w:rStyle w:val="normaltextrun"/>
          <w:rFonts w:asciiTheme="minorHAnsi" w:hAnsiTheme="minorHAnsi" w:cstheme="minorHAnsi"/>
          <w:bCs/>
        </w:rPr>
        <w:t xml:space="preserve">Consultation with SEN </w:t>
      </w:r>
      <w:r w:rsidR="004A6ACA" w:rsidRPr="00003040">
        <w:rPr>
          <w:rStyle w:val="normaltextrun"/>
          <w:rFonts w:asciiTheme="minorHAnsi" w:hAnsiTheme="minorHAnsi" w:cstheme="minorHAnsi"/>
          <w:bCs/>
        </w:rPr>
        <w:t>team</w:t>
      </w:r>
      <w:r w:rsidRPr="00003040">
        <w:rPr>
          <w:rStyle w:val="normaltextrun"/>
          <w:rFonts w:asciiTheme="minorHAnsi" w:hAnsiTheme="minorHAnsi" w:cstheme="minorHAnsi"/>
          <w:bCs/>
        </w:rPr>
        <w:t>, subject teachers, parents, and the student</w:t>
      </w:r>
      <w:r w:rsidRPr="00003040">
        <w:rPr>
          <w:rStyle w:val="normaltextrun"/>
          <w:rFonts w:asciiTheme="minorHAnsi" w:hAnsiTheme="minorHAnsi" w:cstheme="minorHAnsi"/>
        </w:rPr>
        <w:t xml:space="preserve"> to determine specific AT requirements.</w:t>
      </w:r>
      <w:r w:rsidRPr="00003040">
        <w:rPr>
          <w:rStyle w:val="eop"/>
          <w:rFonts w:asciiTheme="minorHAnsi" w:hAnsiTheme="minorHAnsi" w:cstheme="minorHAnsi"/>
        </w:rPr>
        <w:t> </w:t>
      </w:r>
    </w:p>
    <w:p w14:paraId="16AB280A" w14:textId="77777777" w:rsidR="00752072" w:rsidRPr="00003040" w:rsidRDefault="00752072" w:rsidP="005B5847">
      <w:pPr>
        <w:pStyle w:val="paragraph"/>
        <w:numPr>
          <w:ilvl w:val="0"/>
          <w:numId w:val="38"/>
        </w:numPr>
        <w:spacing w:before="0" w:beforeAutospacing="0" w:after="0" w:afterAutospacing="0" w:line="360" w:lineRule="auto"/>
        <w:ind w:left="709" w:hanging="425"/>
        <w:jc w:val="both"/>
        <w:textAlignment w:val="baseline"/>
        <w:rPr>
          <w:rFonts w:asciiTheme="minorHAnsi" w:hAnsiTheme="minorHAnsi" w:cstheme="minorHAnsi"/>
        </w:rPr>
      </w:pPr>
      <w:r w:rsidRPr="00003040">
        <w:rPr>
          <w:rStyle w:val="normaltextrun"/>
          <w:rFonts w:asciiTheme="minorHAnsi" w:hAnsiTheme="minorHAnsi" w:cstheme="minorHAnsi"/>
          <w:bCs/>
        </w:rPr>
        <w:t>Application to the NCSE</w:t>
      </w:r>
      <w:r w:rsidRPr="00003040">
        <w:rPr>
          <w:rStyle w:val="normaltextrun"/>
          <w:rFonts w:asciiTheme="minorHAnsi" w:hAnsiTheme="minorHAnsi" w:cstheme="minorHAnsi"/>
        </w:rPr>
        <w:t xml:space="preserve"> through the Special Education Needs Organiser (SENO) for approval and funding.</w:t>
      </w:r>
      <w:r w:rsidRPr="00003040">
        <w:rPr>
          <w:rStyle w:val="eop"/>
          <w:rFonts w:asciiTheme="minorHAnsi" w:hAnsiTheme="minorHAnsi" w:cstheme="minorHAnsi"/>
        </w:rPr>
        <w:t> </w:t>
      </w:r>
    </w:p>
    <w:p w14:paraId="16AB280B" w14:textId="77777777" w:rsidR="00A21EA5" w:rsidRDefault="00752072" w:rsidP="005B5847">
      <w:pPr>
        <w:pStyle w:val="paragraph"/>
        <w:numPr>
          <w:ilvl w:val="0"/>
          <w:numId w:val="38"/>
        </w:numPr>
        <w:spacing w:before="0" w:beforeAutospacing="0" w:after="0" w:afterAutospacing="0" w:line="360" w:lineRule="auto"/>
        <w:ind w:left="709" w:hanging="425"/>
        <w:jc w:val="both"/>
        <w:textAlignment w:val="baseline"/>
        <w:rPr>
          <w:rFonts w:asciiTheme="minorHAnsi" w:hAnsiTheme="minorHAnsi" w:cstheme="minorHAnsi"/>
        </w:rPr>
      </w:pPr>
      <w:r w:rsidRPr="00003040">
        <w:rPr>
          <w:rStyle w:val="normaltextrun"/>
          <w:rFonts w:asciiTheme="minorHAnsi" w:hAnsiTheme="minorHAnsi" w:cstheme="minorHAnsi"/>
          <w:bCs/>
        </w:rPr>
        <w:t>Review of existing school resources</w:t>
      </w:r>
      <w:r w:rsidRPr="00003040">
        <w:rPr>
          <w:rStyle w:val="normaltextrun"/>
          <w:rFonts w:asciiTheme="minorHAnsi" w:hAnsiTheme="minorHAnsi" w:cstheme="minorHAnsi"/>
        </w:rPr>
        <w:t xml:space="preserve"> to determine availability of suitable AT before seeking external funding.</w:t>
      </w:r>
      <w:r w:rsidRPr="00003040">
        <w:rPr>
          <w:rStyle w:val="eop"/>
          <w:rFonts w:asciiTheme="minorHAnsi" w:hAnsiTheme="minorHAnsi" w:cstheme="minorHAnsi"/>
        </w:rPr>
        <w:t> </w:t>
      </w:r>
    </w:p>
    <w:p w14:paraId="16AB280F" w14:textId="77777777" w:rsidR="00A21EA5" w:rsidRPr="00A21EA5" w:rsidRDefault="00A21EA5" w:rsidP="00AF2936">
      <w:pPr>
        <w:pStyle w:val="paragraph"/>
        <w:spacing w:before="0" w:beforeAutospacing="0" w:after="0" w:afterAutospacing="0" w:line="360" w:lineRule="auto"/>
        <w:jc w:val="both"/>
        <w:textAlignment w:val="baseline"/>
        <w:rPr>
          <w:rStyle w:val="normaltextrun"/>
          <w:rFonts w:asciiTheme="minorHAnsi" w:hAnsiTheme="minorHAnsi" w:cstheme="minorHAnsi"/>
        </w:rPr>
      </w:pPr>
    </w:p>
    <w:p w14:paraId="16AB2810" w14:textId="77777777" w:rsidR="00A21EA5" w:rsidRDefault="00A21EA5" w:rsidP="00E97752">
      <w:pPr>
        <w:pStyle w:val="paragraph"/>
        <w:spacing w:before="0" w:beforeAutospacing="0" w:after="0" w:afterAutospacing="0" w:line="360" w:lineRule="auto"/>
        <w:jc w:val="both"/>
        <w:textAlignment w:val="baseline"/>
        <w:rPr>
          <w:rFonts w:asciiTheme="minorHAnsi" w:hAnsiTheme="minorHAnsi" w:cstheme="minorHAnsi"/>
        </w:rPr>
      </w:pPr>
      <w:r w:rsidRPr="00A21EA5">
        <w:rPr>
          <w:rStyle w:val="normaltextrun"/>
          <w:rFonts w:cstheme="minorHAnsi"/>
          <w:b/>
          <w:bCs/>
        </w:rPr>
        <w:t>4.</w:t>
      </w:r>
      <w:r>
        <w:rPr>
          <w:rStyle w:val="normaltextrun"/>
          <w:rFonts w:asciiTheme="minorHAnsi" w:hAnsiTheme="minorHAnsi" w:cstheme="minorHAnsi"/>
          <w:b/>
          <w:bCs/>
        </w:rPr>
        <w:t xml:space="preserve"> </w:t>
      </w:r>
      <w:r w:rsidR="00752072" w:rsidRPr="00003040">
        <w:rPr>
          <w:rStyle w:val="normaltextrun"/>
          <w:rFonts w:asciiTheme="minorHAnsi" w:hAnsiTheme="minorHAnsi" w:cstheme="minorHAnsi"/>
          <w:b/>
          <w:bCs/>
        </w:rPr>
        <w:t>Procurement &amp; Allocation</w:t>
      </w:r>
      <w:r w:rsidR="00752072" w:rsidRPr="00003040">
        <w:rPr>
          <w:rStyle w:val="eop"/>
          <w:rFonts w:asciiTheme="minorHAnsi" w:hAnsiTheme="minorHAnsi" w:cstheme="minorHAnsi"/>
        </w:rPr>
        <w:t> </w:t>
      </w:r>
    </w:p>
    <w:p w14:paraId="16AB2811" w14:textId="77777777" w:rsidR="00752072" w:rsidRDefault="00752072" w:rsidP="00E97752">
      <w:pPr>
        <w:pStyle w:val="paragraph"/>
        <w:spacing w:before="0" w:beforeAutospacing="0" w:after="0" w:afterAutospacing="0" w:line="360" w:lineRule="auto"/>
        <w:jc w:val="both"/>
        <w:textAlignment w:val="baseline"/>
        <w:rPr>
          <w:rStyle w:val="eop"/>
          <w:rFonts w:asciiTheme="minorHAnsi" w:hAnsiTheme="minorHAnsi" w:cstheme="minorHAnsi"/>
        </w:rPr>
      </w:pPr>
      <w:r w:rsidRPr="00003040">
        <w:rPr>
          <w:rStyle w:val="normaltextrun"/>
          <w:rFonts w:asciiTheme="minorHAnsi" w:hAnsiTheme="minorHAnsi" w:cstheme="minorHAnsi"/>
        </w:rPr>
        <w:lastRenderedPageBreak/>
        <w:t>AT is procured through the NCSE/Department of Education funding scheme based on an approved assessment.</w:t>
      </w:r>
      <w:r w:rsidRPr="00003040">
        <w:rPr>
          <w:rStyle w:val="eop"/>
          <w:rFonts w:asciiTheme="minorHAnsi" w:hAnsiTheme="minorHAnsi" w:cstheme="minorHAnsi"/>
        </w:rPr>
        <w:t> </w:t>
      </w:r>
    </w:p>
    <w:p w14:paraId="5DD91962" w14:textId="77777777" w:rsidR="00E97752" w:rsidRPr="00003040" w:rsidRDefault="00E97752" w:rsidP="00E97752">
      <w:pPr>
        <w:pStyle w:val="paragraph"/>
        <w:spacing w:before="0" w:beforeAutospacing="0" w:after="0" w:afterAutospacing="0" w:line="360" w:lineRule="auto"/>
        <w:jc w:val="both"/>
        <w:textAlignment w:val="baseline"/>
        <w:rPr>
          <w:rFonts w:asciiTheme="minorHAnsi" w:hAnsiTheme="minorHAnsi" w:cstheme="minorHAnsi"/>
        </w:rPr>
      </w:pPr>
    </w:p>
    <w:p w14:paraId="16AB2812" w14:textId="77777777" w:rsidR="00752072" w:rsidRPr="00003040" w:rsidRDefault="00752072" w:rsidP="005B5847">
      <w:pPr>
        <w:pStyle w:val="paragraph"/>
        <w:numPr>
          <w:ilvl w:val="0"/>
          <w:numId w:val="39"/>
        </w:numPr>
        <w:spacing w:before="0" w:beforeAutospacing="0" w:after="0" w:afterAutospacing="0" w:line="360" w:lineRule="auto"/>
        <w:ind w:left="709" w:hanging="425"/>
        <w:jc w:val="both"/>
        <w:textAlignment w:val="baseline"/>
        <w:rPr>
          <w:rFonts w:asciiTheme="minorHAnsi" w:hAnsiTheme="minorHAnsi" w:cstheme="minorHAnsi"/>
        </w:rPr>
      </w:pPr>
      <w:r w:rsidRPr="00003040">
        <w:rPr>
          <w:rStyle w:val="normaltextrun"/>
          <w:rFonts w:asciiTheme="minorHAnsi" w:hAnsiTheme="minorHAnsi" w:cstheme="minorHAnsi"/>
        </w:rPr>
        <w:t>The school ensures that AT is allocated to the student as soon as it is received.</w:t>
      </w:r>
      <w:r w:rsidRPr="00003040">
        <w:rPr>
          <w:rStyle w:val="eop"/>
          <w:rFonts w:asciiTheme="minorHAnsi" w:hAnsiTheme="minorHAnsi" w:cstheme="minorHAnsi"/>
        </w:rPr>
        <w:t> </w:t>
      </w:r>
    </w:p>
    <w:p w14:paraId="16AB2813" w14:textId="77777777" w:rsidR="00752072" w:rsidRDefault="00752072" w:rsidP="005B5847">
      <w:pPr>
        <w:pStyle w:val="paragraph"/>
        <w:numPr>
          <w:ilvl w:val="0"/>
          <w:numId w:val="39"/>
        </w:numPr>
        <w:spacing w:before="0" w:beforeAutospacing="0" w:after="0" w:afterAutospacing="0" w:line="360" w:lineRule="auto"/>
        <w:ind w:left="709" w:hanging="425"/>
        <w:jc w:val="both"/>
        <w:textAlignment w:val="baseline"/>
        <w:rPr>
          <w:rStyle w:val="eop"/>
          <w:rFonts w:asciiTheme="minorHAnsi" w:hAnsiTheme="minorHAnsi" w:cstheme="minorHAnsi"/>
        </w:rPr>
      </w:pPr>
      <w:r w:rsidRPr="00003040">
        <w:rPr>
          <w:rStyle w:val="normaltextrun"/>
          <w:rFonts w:asciiTheme="minorHAnsi" w:hAnsiTheme="minorHAnsi" w:cstheme="minorHAnsi"/>
        </w:rPr>
        <w:t xml:space="preserve">AT remains the property of </w:t>
      </w:r>
      <w:r w:rsidR="004A6ACA" w:rsidRPr="00003040">
        <w:rPr>
          <w:rStyle w:val="normaltextrun"/>
          <w:rFonts w:asciiTheme="minorHAnsi" w:hAnsiTheme="minorHAnsi" w:cstheme="minorHAnsi"/>
        </w:rPr>
        <w:t xml:space="preserve">St. Ailbe’s School </w:t>
      </w:r>
      <w:r w:rsidRPr="00003040">
        <w:rPr>
          <w:rStyle w:val="normaltextrun"/>
          <w:rFonts w:asciiTheme="minorHAnsi" w:hAnsiTheme="minorHAnsi" w:cstheme="minorHAnsi"/>
        </w:rPr>
        <w:t>and must be returned if no longer required.</w:t>
      </w:r>
      <w:r w:rsidRPr="00003040">
        <w:rPr>
          <w:rStyle w:val="eop"/>
          <w:rFonts w:asciiTheme="minorHAnsi" w:hAnsiTheme="minorHAnsi" w:cstheme="minorHAnsi"/>
        </w:rPr>
        <w:t> </w:t>
      </w:r>
    </w:p>
    <w:p w14:paraId="16AB2814" w14:textId="77777777" w:rsidR="00A21EA5" w:rsidRPr="00003040" w:rsidRDefault="00A21EA5" w:rsidP="00A21EA5">
      <w:pPr>
        <w:pStyle w:val="paragraph"/>
        <w:spacing w:before="0" w:beforeAutospacing="0" w:after="0" w:afterAutospacing="0"/>
        <w:ind w:left="360"/>
        <w:jc w:val="both"/>
        <w:textAlignment w:val="baseline"/>
        <w:rPr>
          <w:rFonts w:asciiTheme="minorHAnsi" w:hAnsiTheme="minorHAnsi" w:cstheme="minorHAnsi"/>
        </w:rPr>
      </w:pPr>
    </w:p>
    <w:p w14:paraId="16AB2815" w14:textId="77777777" w:rsidR="00752072" w:rsidRPr="00003040" w:rsidRDefault="00752072" w:rsidP="00E97752">
      <w:pPr>
        <w:pStyle w:val="paragraph"/>
        <w:spacing w:before="0" w:beforeAutospacing="0" w:after="0" w:afterAutospacing="0" w:line="360" w:lineRule="auto"/>
        <w:jc w:val="both"/>
        <w:textAlignment w:val="baseline"/>
        <w:rPr>
          <w:rFonts w:asciiTheme="minorHAnsi" w:hAnsiTheme="minorHAnsi" w:cstheme="minorHAnsi"/>
        </w:rPr>
      </w:pPr>
      <w:r w:rsidRPr="00003040">
        <w:rPr>
          <w:rStyle w:val="normaltextrun"/>
          <w:rFonts w:asciiTheme="minorHAnsi" w:hAnsiTheme="minorHAnsi" w:cstheme="minorHAnsi"/>
          <w:b/>
          <w:bCs/>
        </w:rPr>
        <w:t>5. Implementation &amp; Training</w:t>
      </w:r>
      <w:r w:rsidRPr="00003040">
        <w:rPr>
          <w:rStyle w:val="eop"/>
          <w:rFonts w:asciiTheme="minorHAnsi" w:hAnsiTheme="minorHAnsi" w:cstheme="minorHAnsi"/>
        </w:rPr>
        <w:t> </w:t>
      </w:r>
    </w:p>
    <w:p w14:paraId="16AB2816" w14:textId="77777777" w:rsidR="00752072" w:rsidRPr="00003040" w:rsidRDefault="00752072" w:rsidP="005B5847">
      <w:pPr>
        <w:pStyle w:val="paragraph"/>
        <w:numPr>
          <w:ilvl w:val="0"/>
          <w:numId w:val="40"/>
        </w:numPr>
        <w:spacing w:before="0" w:beforeAutospacing="0" w:after="0" w:afterAutospacing="0" w:line="360" w:lineRule="auto"/>
        <w:ind w:left="709" w:hanging="425"/>
        <w:jc w:val="both"/>
        <w:textAlignment w:val="baseline"/>
        <w:rPr>
          <w:rFonts w:asciiTheme="minorHAnsi" w:hAnsiTheme="minorHAnsi" w:cstheme="minorHAnsi"/>
        </w:rPr>
      </w:pPr>
      <w:r w:rsidRPr="00003040">
        <w:rPr>
          <w:rStyle w:val="normaltextrun"/>
          <w:rFonts w:asciiTheme="minorHAnsi" w:hAnsiTheme="minorHAnsi" w:cstheme="minorHAnsi"/>
          <w:bCs/>
        </w:rPr>
        <w:t>Training for Students:</w:t>
      </w:r>
      <w:r w:rsidRPr="00003040">
        <w:rPr>
          <w:rStyle w:val="normaltextrun"/>
          <w:rFonts w:asciiTheme="minorHAnsi" w:hAnsiTheme="minorHAnsi" w:cstheme="minorHAnsi"/>
        </w:rPr>
        <w:t xml:space="preserve"> </w:t>
      </w:r>
      <w:r w:rsidR="004A6ACA" w:rsidRPr="00003040">
        <w:rPr>
          <w:rStyle w:val="normaltextrun"/>
          <w:rFonts w:asciiTheme="minorHAnsi" w:hAnsiTheme="minorHAnsi" w:cstheme="minorHAnsi"/>
        </w:rPr>
        <w:t>Where appropriate, s</w:t>
      </w:r>
      <w:r w:rsidRPr="00003040">
        <w:rPr>
          <w:rStyle w:val="normaltextrun"/>
          <w:rFonts w:asciiTheme="minorHAnsi" w:hAnsiTheme="minorHAnsi" w:cstheme="minorHAnsi"/>
        </w:rPr>
        <w:t>tudent</w:t>
      </w:r>
      <w:r w:rsidR="004A6ACA" w:rsidRPr="00003040">
        <w:rPr>
          <w:rStyle w:val="normaltextrun"/>
          <w:rFonts w:asciiTheme="minorHAnsi" w:hAnsiTheme="minorHAnsi" w:cstheme="minorHAnsi"/>
        </w:rPr>
        <w:t>s may</w:t>
      </w:r>
      <w:r w:rsidRPr="00003040">
        <w:rPr>
          <w:rStyle w:val="normaltextrun"/>
          <w:rFonts w:asciiTheme="minorHAnsi" w:hAnsiTheme="minorHAnsi" w:cstheme="minorHAnsi"/>
        </w:rPr>
        <w:t xml:space="preserve"> receiv</w:t>
      </w:r>
      <w:r w:rsidR="004A6ACA" w:rsidRPr="00003040">
        <w:rPr>
          <w:rStyle w:val="normaltextrun"/>
          <w:rFonts w:asciiTheme="minorHAnsi" w:hAnsiTheme="minorHAnsi" w:cstheme="minorHAnsi"/>
        </w:rPr>
        <w:t>e AT training</w:t>
      </w:r>
      <w:r w:rsidRPr="00003040">
        <w:rPr>
          <w:rStyle w:val="normaltextrun"/>
          <w:rFonts w:asciiTheme="minorHAnsi" w:hAnsiTheme="minorHAnsi" w:cstheme="minorHAnsi"/>
        </w:rPr>
        <w:t xml:space="preserve"> </w:t>
      </w:r>
      <w:r w:rsidR="00F63275" w:rsidRPr="00003040">
        <w:rPr>
          <w:rStyle w:val="normaltextrun"/>
          <w:rFonts w:asciiTheme="minorHAnsi" w:hAnsiTheme="minorHAnsi" w:cstheme="minorHAnsi"/>
        </w:rPr>
        <w:t>t</w:t>
      </w:r>
      <w:r w:rsidRPr="00003040">
        <w:rPr>
          <w:rStyle w:val="normaltextrun"/>
          <w:rFonts w:asciiTheme="minorHAnsi" w:hAnsiTheme="minorHAnsi" w:cstheme="minorHAnsi"/>
        </w:rPr>
        <w:t>o ensure effective usage.</w:t>
      </w:r>
      <w:r w:rsidRPr="00003040">
        <w:rPr>
          <w:rStyle w:val="eop"/>
          <w:rFonts w:asciiTheme="minorHAnsi" w:hAnsiTheme="minorHAnsi" w:cstheme="minorHAnsi"/>
        </w:rPr>
        <w:t> </w:t>
      </w:r>
    </w:p>
    <w:p w14:paraId="16AB2817" w14:textId="77777777" w:rsidR="00752072" w:rsidRPr="00003040" w:rsidRDefault="00752072" w:rsidP="005B5847">
      <w:pPr>
        <w:pStyle w:val="paragraph"/>
        <w:numPr>
          <w:ilvl w:val="0"/>
          <w:numId w:val="40"/>
        </w:numPr>
        <w:spacing w:before="0" w:beforeAutospacing="0" w:after="0" w:afterAutospacing="0" w:line="360" w:lineRule="auto"/>
        <w:ind w:left="709" w:hanging="425"/>
        <w:jc w:val="both"/>
        <w:textAlignment w:val="baseline"/>
        <w:rPr>
          <w:rFonts w:asciiTheme="minorHAnsi" w:hAnsiTheme="minorHAnsi" w:cstheme="minorHAnsi"/>
        </w:rPr>
      </w:pPr>
      <w:r w:rsidRPr="00003040">
        <w:rPr>
          <w:rStyle w:val="normaltextrun"/>
          <w:rFonts w:asciiTheme="minorHAnsi" w:hAnsiTheme="minorHAnsi" w:cstheme="minorHAnsi"/>
          <w:bCs/>
        </w:rPr>
        <w:t>Parental Support:</w:t>
      </w:r>
      <w:r w:rsidRPr="00003040">
        <w:rPr>
          <w:rStyle w:val="normaltextrun"/>
          <w:rFonts w:asciiTheme="minorHAnsi" w:hAnsiTheme="minorHAnsi" w:cstheme="minorHAnsi"/>
        </w:rPr>
        <w:t xml:space="preserve"> Parents are encouraged to engage with the school on the use of AT </w:t>
      </w:r>
      <w:proofErr w:type="spellStart"/>
      <w:r w:rsidRPr="00003040">
        <w:rPr>
          <w:rStyle w:val="normaltextrun"/>
          <w:rFonts w:asciiTheme="minorHAnsi" w:hAnsiTheme="minorHAnsi" w:cstheme="minorHAnsi"/>
        </w:rPr>
        <w:t>at</w:t>
      </w:r>
      <w:proofErr w:type="spellEnd"/>
      <w:r w:rsidRPr="00003040">
        <w:rPr>
          <w:rStyle w:val="normaltextrun"/>
          <w:rFonts w:asciiTheme="minorHAnsi" w:hAnsiTheme="minorHAnsi" w:cstheme="minorHAnsi"/>
        </w:rPr>
        <w:t xml:space="preserve"> home where relevant.</w:t>
      </w:r>
      <w:r w:rsidRPr="00003040">
        <w:rPr>
          <w:rStyle w:val="eop"/>
          <w:rFonts w:asciiTheme="minorHAnsi" w:hAnsiTheme="minorHAnsi" w:cstheme="minorHAnsi"/>
        </w:rPr>
        <w:t> </w:t>
      </w:r>
    </w:p>
    <w:p w14:paraId="16AB2818" w14:textId="77777777" w:rsidR="00A21EA5" w:rsidRDefault="00752072" w:rsidP="005B5847">
      <w:pPr>
        <w:pStyle w:val="paragraph"/>
        <w:numPr>
          <w:ilvl w:val="0"/>
          <w:numId w:val="40"/>
        </w:numPr>
        <w:spacing w:before="0" w:beforeAutospacing="0" w:after="0" w:afterAutospacing="0" w:line="360" w:lineRule="auto"/>
        <w:ind w:left="709" w:hanging="425"/>
        <w:jc w:val="both"/>
        <w:textAlignment w:val="baseline"/>
        <w:rPr>
          <w:rFonts w:asciiTheme="minorHAnsi" w:hAnsiTheme="minorHAnsi" w:cstheme="minorHAnsi"/>
        </w:rPr>
      </w:pPr>
      <w:r w:rsidRPr="00003040">
        <w:rPr>
          <w:rStyle w:val="normaltextrun"/>
          <w:rFonts w:asciiTheme="minorHAnsi" w:hAnsiTheme="minorHAnsi" w:cstheme="minorHAnsi"/>
          <w:bCs/>
        </w:rPr>
        <w:t>Classroom Integration:</w:t>
      </w:r>
      <w:r w:rsidRPr="00003040">
        <w:rPr>
          <w:rStyle w:val="normaltextrun"/>
          <w:rFonts w:asciiTheme="minorHAnsi" w:hAnsiTheme="minorHAnsi" w:cstheme="minorHAnsi"/>
        </w:rPr>
        <w:t xml:space="preserve"> </w:t>
      </w:r>
      <w:r w:rsidRPr="00003040">
        <w:rPr>
          <w:rFonts w:asciiTheme="minorHAnsi" w:hAnsiTheme="minorHAnsi" w:cstheme="minorHAnsi"/>
        </w:rPr>
        <w:t xml:space="preserve">Where possible classes will be dedicated to support students in the use of their assistive technology. However, parents and students are responsible for developing and maintaining typing skills. We recommend www.typing.com, a free online typing tutorial. UCC run workshops in assistive technology for students and parents. More information can be found on </w:t>
      </w:r>
      <w:hyperlink r:id="rId13" w:history="1">
        <w:r w:rsidR="00A21EA5" w:rsidRPr="00DC7077">
          <w:rPr>
            <w:rStyle w:val="Hyperlink"/>
            <w:rFonts w:asciiTheme="minorHAnsi" w:hAnsiTheme="minorHAnsi" w:cstheme="minorHAnsi"/>
          </w:rPr>
          <w:t>www.ucc.ie/en/access/community-outreach/assistive-technology/training/</w:t>
        </w:r>
      </w:hyperlink>
    </w:p>
    <w:p w14:paraId="16AB2819" w14:textId="77777777" w:rsidR="00A21EA5" w:rsidRDefault="00A21EA5" w:rsidP="00A21EA5">
      <w:pPr>
        <w:pStyle w:val="paragraph"/>
        <w:spacing w:before="0" w:beforeAutospacing="0" w:after="0" w:afterAutospacing="0" w:line="360" w:lineRule="auto"/>
        <w:ind w:left="360"/>
        <w:jc w:val="both"/>
        <w:textAlignment w:val="baseline"/>
        <w:rPr>
          <w:rStyle w:val="normaltextrun"/>
          <w:rFonts w:asciiTheme="minorHAnsi" w:hAnsiTheme="minorHAnsi" w:cstheme="minorHAnsi"/>
          <w:b/>
          <w:bCs/>
        </w:rPr>
      </w:pPr>
    </w:p>
    <w:p w14:paraId="16AB281A" w14:textId="77777777" w:rsidR="00752072" w:rsidRPr="00A21EA5" w:rsidRDefault="00752072" w:rsidP="00BB7172">
      <w:pPr>
        <w:pStyle w:val="paragraph"/>
        <w:spacing w:before="0" w:beforeAutospacing="0" w:after="0" w:afterAutospacing="0" w:line="360" w:lineRule="auto"/>
        <w:jc w:val="both"/>
        <w:textAlignment w:val="baseline"/>
        <w:rPr>
          <w:rFonts w:asciiTheme="minorHAnsi" w:hAnsiTheme="minorHAnsi" w:cstheme="minorHAnsi"/>
        </w:rPr>
      </w:pPr>
      <w:r w:rsidRPr="00A21EA5">
        <w:rPr>
          <w:rStyle w:val="normaltextrun"/>
          <w:rFonts w:asciiTheme="minorHAnsi" w:hAnsiTheme="minorHAnsi" w:cstheme="minorHAnsi"/>
          <w:b/>
          <w:bCs/>
        </w:rPr>
        <w:t>6. Management &amp; Maintenance</w:t>
      </w:r>
      <w:r w:rsidRPr="00A21EA5">
        <w:rPr>
          <w:rStyle w:val="eop"/>
          <w:rFonts w:asciiTheme="minorHAnsi" w:hAnsiTheme="minorHAnsi" w:cstheme="minorHAnsi"/>
        </w:rPr>
        <w:t> </w:t>
      </w:r>
    </w:p>
    <w:p w14:paraId="16AB281B" w14:textId="77777777" w:rsidR="00752072" w:rsidRPr="00003040" w:rsidRDefault="00752072" w:rsidP="005B5847">
      <w:pPr>
        <w:pStyle w:val="paragraph"/>
        <w:numPr>
          <w:ilvl w:val="0"/>
          <w:numId w:val="41"/>
        </w:numPr>
        <w:spacing w:before="0" w:beforeAutospacing="0" w:after="0" w:afterAutospacing="0" w:line="360" w:lineRule="auto"/>
        <w:ind w:left="709" w:hanging="425"/>
        <w:jc w:val="both"/>
        <w:textAlignment w:val="baseline"/>
        <w:rPr>
          <w:rFonts w:asciiTheme="minorHAnsi" w:hAnsiTheme="minorHAnsi" w:cstheme="minorHAnsi"/>
        </w:rPr>
      </w:pPr>
      <w:r w:rsidRPr="00003040">
        <w:rPr>
          <w:rStyle w:val="normaltextrun"/>
          <w:rFonts w:asciiTheme="minorHAnsi" w:hAnsiTheme="minorHAnsi" w:cstheme="minorHAnsi"/>
          <w:bCs/>
        </w:rPr>
        <w:t>Storage &amp; Security:</w:t>
      </w:r>
      <w:r w:rsidRPr="00003040">
        <w:rPr>
          <w:rStyle w:val="normaltextrun"/>
          <w:rFonts w:asciiTheme="minorHAnsi" w:hAnsiTheme="minorHAnsi" w:cstheme="minorHAnsi"/>
        </w:rPr>
        <w:t xml:space="preserve"> AT is securely stored when not in use.</w:t>
      </w:r>
      <w:r w:rsidRPr="00003040">
        <w:rPr>
          <w:rStyle w:val="eop"/>
          <w:rFonts w:asciiTheme="minorHAnsi" w:hAnsiTheme="minorHAnsi" w:cstheme="minorHAnsi"/>
        </w:rPr>
        <w:t> </w:t>
      </w:r>
    </w:p>
    <w:p w14:paraId="16AB281C" w14:textId="77777777" w:rsidR="00752072" w:rsidRPr="00003040" w:rsidRDefault="00752072" w:rsidP="005B5847">
      <w:pPr>
        <w:pStyle w:val="paragraph"/>
        <w:numPr>
          <w:ilvl w:val="0"/>
          <w:numId w:val="41"/>
        </w:numPr>
        <w:spacing w:before="0" w:beforeAutospacing="0" w:after="0" w:afterAutospacing="0" w:line="360" w:lineRule="auto"/>
        <w:ind w:left="709" w:hanging="425"/>
        <w:jc w:val="both"/>
        <w:textAlignment w:val="baseline"/>
        <w:rPr>
          <w:rFonts w:asciiTheme="minorHAnsi" w:hAnsiTheme="minorHAnsi" w:cstheme="minorHAnsi"/>
        </w:rPr>
      </w:pPr>
      <w:r w:rsidRPr="00003040">
        <w:rPr>
          <w:rStyle w:val="normaltextrun"/>
          <w:rFonts w:asciiTheme="minorHAnsi" w:hAnsiTheme="minorHAnsi" w:cstheme="minorHAnsi"/>
          <w:bCs/>
        </w:rPr>
        <w:t>Technical Support:</w:t>
      </w:r>
      <w:r w:rsidRPr="00003040">
        <w:rPr>
          <w:rStyle w:val="normaltextrun"/>
          <w:rFonts w:asciiTheme="minorHAnsi" w:hAnsiTheme="minorHAnsi" w:cstheme="minorHAnsi"/>
        </w:rPr>
        <w:t xml:space="preserve"> IT support is available for troubleshooting and maintenance.</w:t>
      </w:r>
      <w:r w:rsidRPr="00003040">
        <w:rPr>
          <w:rStyle w:val="eop"/>
          <w:rFonts w:asciiTheme="minorHAnsi" w:hAnsiTheme="minorHAnsi" w:cstheme="minorHAnsi"/>
        </w:rPr>
        <w:t> </w:t>
      </w:r>
    </w:p>
    <w:p w14:paraId="16AB281D" w14:textId="77777777" w:rsidR="00752072" w:rsidRPr="00003040" w:rsidRDefault="00752072" w:rsidP="005B5847">
      <w:pPr>
        <w:pStyle w:val="paragraph"/>
        <w:numPr>
          <w:ilvl w:val="0"/>
          <w:numId w:val="41"/>
        </w:numPr>
        <w:spacing w:before="0" w:beforeAutospacing="0" w:after="0" w:afterAutospacing="0" w:line="360" w:lineRule="auto"/>
        <w:ind w:left="709" w:hanging="425"/>
        <w:jc w:val="both"/>
        <w:textAlignment w:val="baseline"/>
        <w:rPr>
          <w:rFonts w:asciiTheme="minorHAnsi" w:hAnsiTheme="minorHAnsi" w:cstheme="minorHAnsi"/>
        </w:rPr>
      </w:pPr>
      <w:r w:rsidRPr="00003040">
        <w:rPr>
          <w:rStyle w:val="normaltextrun"/>
          <w:rFonts w:asciiTheme="minorHAnsi" w:hAnsiTheme="minorHAnsi" w:cstheme="minorHAnsi"/>
          <w:bCs/>
        </w:rPr>
        <w:t>Software Updates &amp; Upgrades:</w:t>
      </w:r>
      <w:r w:rsidRPr="00003040">
        <w:rPr>
          <w:rStyle w:val="normaltextrun"/>
          <w:rFonts w:asciiTheme="minorHAnsi" w:hAnsiTheme="minorHAnsi" w:cstheme="minorHAnsi"/>
        </w:rPr>
        <w:t xml:space="preserve"> Regular checks are conducted to ensure AT is functioning optimally.</w:t>
      </w:r>
      <w:r w:rsidRPr="00003040">
        <w:rPr>
          <w:rStyle w:val="eop"/>
          <w:rFonts w:asciiTheme="minorHAnsi" w:hAnsiTheme="minorHAnsi" w:cstheme="minorHAnsi"/>
        </w:rPr>
        <w:t> </w:t>
      </w:r>
    </w:p>
    <w:p w14:paraId="16AB281E" w14:textId="77777777" w:rsidR="00752072" w:rsidRPr="00003040" w:rsidRDefault="00752072" w:rsidP="00003040">
      <w:pPr>
        <w:pStyle w:val="paragraph"/>
        <w:spacing w:before="0" w:after="0" w:line="360" w:lineRule="auto"/>
        <w:jc w:val="both"/>
        <w:textAlignment w:val="baseline"/>
        <w:rPr>
          <w:rFonts w:asciiTheme="minorHAnsi" w:hAnsiTheme="minorHAnsi" w:cstheme="minorHAnsi"/>
        </w:rPr>
      </w:pPr>
      <w:r w:rsidRPr="00003040">
        <w:rPr>
          <w:rStyle w:val="eop"/>
          <w:rFonts w:asciiTheme="minorHAnsi" w:hAnsiTheme="minorHAnsi" w:cstheme="minorHAnsi"/>
        </w:rPr>
        <w:t> </w:t>
      </w:r>
    </w:p>
    <w:p w14:paraId="16AB281F" w14:textId="77777777" w:rsidR="00752072" w:rsidRPr="00003040" w:rsidRDefault="00752072" w:rsidP="00003040">
      <w:pPr>
        <w:pStyle w:val="paragraph"/>
        <w:spacing w:before="0" w:after="0" w:line="360" w:lineRule="auto"/>
        <w:jc w:val="both"/>
        <w:textAlignment w:val="baseline"/>
        <w:rPr>
          <w:rFonts w:asciiTheme="minorHAnsi" w:hAnsiTheme="minorHAnsi" w:cstheme="minorHAnsi"/>
        </w:rPr>
      </w:pPr>
      <w:r w:rsidRPr="00003040">
        <w:rPr>
          <w:rStyle w:val="eop"/>
          <w:rFonts w:asciiTheme="minorHAnsi" w:hAnsiTheme="minorHAnsi" w:cstheme="minorHAnsi"/>
        </w:rPr>
        <w:t> </w:t>
      </w:r>
    </w:p>
    <w:p w14:paraId="16AB2821" w14:textId="19AD127B" w:rsidR="00752072" w:rsidRPr="00E97752" w:rsidRDefault="00752072" w:rsidP="00E97752">
      <w:pPr>
        <w:pStyle w:val="paragraph"/>
        <w:spacing w:before="0" w:beforeAutospacing="0" w:after="0" w:afterAutospacing="0" w:line="360" w:lineRule="auto"/>
        <w:jc w:val="both"/>
        <w:textAlignment w:val="baseline"/>
        <w:rPr>
          <w:rFonts w:asciiTheme="minorHAnsi" w:hAnsiTheme="minorHAnsi" w:cstheme="minorHAnsi"/>
        </w:rPr>
      </w:pPr>
      <w:r w:rsidRPr="00003040">
        <w:rPr>
          <w:rStyle w:val="eop"/>
          <w:rFonts w:asciiTheme="minorHAnsi" w:hAnsiTheme="minorHAnsi" w:cstheme="minorHAnsi"/>
        </w:rPr>
        <w:t> </w:t>
      </w:r>
    </w:p>
    <w:p w14:paraId="16AB2822" w14:textId="77777777" w:rsidR="00752072" w:rsidRPr="00003040" w:rsidRDefault="00752072" w:rsidP="00003040">
      <w:pPr>
        <w:pStyle w:val="PlainText"/>
        <w:spacing w:line="360" w:lineRule="auto"/>
        <w:jc w:val="both"/>
        <w:rPr>
          <w:rFonts w:asciiTheme="minorHAnsi" w:hAnsiTheme="minorHAnsi" w:cstheme="minorHAnsi"/>
          <w:sz w:val="24"/>
          <w:szCs w:val="24"/>
        </w:rPr>
      </w:pPr>
    </w:p>
    <w:p w14:paraId="16AB2823" w14:textId="77777777" w:rsidR="008B3EB0" w:rsidRPr="00003040" w:rsidRDefault="008B3EB0" w:rsidP="00003040">
      <w:pPr>
        <w:pStyle w:val="PlainText"/>
        <w:spacing w:line="360" w:lineRule="auto"/>
        <w:jc w:val="both"/>
        <w:rPr>
          <w:rFonts w:asciiTheme="minorHAnsi" w:hAnsiTheme="minorHAnsi" w:cstheme="minorHAnsi"/>
          <w:sz w:val="24"/>
          <w:szCs w:val="24"/>
        </w:rPr>
      </w:pPr>
    </w:p>
    <w:sectPr w:rsidR="008B3EB0" w:rsidRPr="00003040" w:rsidSect="004C3582">
      <w:headerReference w:type="even" r:id="rId14"/>
      <w:headerReference w:type="default" r:id="rId15"/>
      <w:footerReference w:type="even" r:id="rId16"/>
      <w:footerReference w:type="default" r:id="rId17"/>
      <w:headerReference w:type="first" r:id="rId18"/>
      <w:footerReference w:type="first" r:id="rId19"/>
      <w:pgSz w:w="11906" w:h="16838"/>
      <w:pgMar w:top="1440" w:right="1335" w:bottom="1440" w:left="13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C9EEA" w14:textId="77777777" w:rsidR="009713E0" w:rsidRDefault="009713E0" w:rsidP="00FE0775">
      <w:pPr>
        <w:spacing w:after="0" w:line="240" w:lineRule="auto"/>
      </w:pPr>
      <w:r>
        <w:separator/>
      </w:r>
    </w:p>
  </w:endnote>
  <w:endnote w:type="continuationSeparator" w:id="0">
    <w:p w14:paraId="192D32C7" w14:textId="77777777" w:rsidR="009713E0" w:rsidRDefault="009713E0" w:rsidP="00FE0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B2830" w14:textId="77777777" w:rsidR="00FE0775" w:rsidRDefault="00FE07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B2831" w14:textId="77777777" w:rsidR="00FE0775" w:rsidRDefault="00FE07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B2833" w14:textId="77777777" w:rsidR="00FE0775" w:rsidRDefault="00FE07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D5094" w14:textId="77777777" w:rsidR="009713E0" w:rsidRDefault="009713E0" w:rsidP="00FE0775">
      <w:pPr>
        <w:spacing w:after="0" w:line="240" w:lineRule="auto"/>
      </w:pPr>
      <w:r>
        <w:separator/>
      </w:r>
    </w:p>
  </w:footnote>
  <w:footnote w:type="continuationSeparator" w:id="0">
    <w:p w14:paraId="6B3BEFA9" w14:textId="77777777" w:rsidR="009713E0" w:rsidRDefault="009713E0" w:rsidP="00FE07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B282E" w14:textId="77777777" w:rsidR="00FE0775" w:rsidRDefault="00FE07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B282F" w14:textId="108A0F5E" w:rsidR="00FE0775" w:rsidRDefault="00FE07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B2832" w14:textId="77777777" w:rsidR="00FE0775" w:rsidRDefault="00FE07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56E7"/>
    <w:multiLevelType w:val="hybridMultilevel"/>
    <w:tmpl w:val="4CC44F22"/>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25111CB"/>
    <w:multiLevelType w:val="hybridMultilevel"/>
    <w:tmpl w:val="9D869E80"/>
    <w:lvl w:ilvl="0" w:tplc="18090003">
      <w:start w:val="1"/>
      <w:numFmt w:val="bullet"/>
      <w:lvlText w:val="o"/>
      <w:lvlJc w:val="left"/>
      <w:pPr>
        <w:ind w:left="1080" w:hanging="36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0B9F7637"/>
    <w:multiLevelType w:val="hybridMultilevel"/>
    <w:tmpl w:val="E65C03B8"/>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CCE7D92"/>
    <w:multiLevelType w:val="hybridMultilevel"/>
    <w:tmpl w:val="765E62AE"/>
    <w:lvl w:ilvl="0" w:tplc="18090003">
      <w:start w:val="1"/>
      <w:numFmt w:val="bullet"/>
      <w:lvlText w:val="o"/>
      <w:lvlJc w:val="left"/>
      <w:pPr>
        <w:ind w:left="720" w:hanging="360"/>
      </w:pPr>
      <w:rPr>
        <w:rFonts w:ascii="Courier New" w:hAnsi="Courier New" w:cs="Courier New" w:hint="default"/>
      </w:rPr>
    </w:lvl>
    <w:lvl w:ilvl="1" w:tplc="3B42B0FC">
      <w:numFmt w:val="bullet"/>
      <w:lvlText w:val="-"/>
      <w:lvlJc w:val="left"/>
      <w:pPr>
        <w:ind w:left="1440" w:hanging="360"/>
      </w:pPr>
      <w:rPr>
        <w:rFonts w:ascii="Calibri" w:eastAsiaTheme="minorHAnsi" w:hAnsi="Calibri" w:cs="Calibri"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06E76DA"/>
    <w:multiLevelType w:val="hybridMultilevel"/>
    <w:tmpl w:val="29B22072"/>
    <w:lvl w:ilvl="0" w:tplc="DD16354C">
      <w:start w:val="1"/>
      <w:numFmt w:val="decimal"/>
      <w:lvlText w:val="%1."/>
      <w:lvlJc w:val="left"/>
      <w:pPr>
        <w:ind w:left="719" w:hanging="435"/>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5" w15:restartNumberingAfterBreak="0">
    <w:nsid w:val="165F647D"/>
    <w:multiLevelType w:val="hybridMultilevel"/>
    <w:tmpl w:val="CCB4A7C0"/>
    <w:lvl w:ilvl="0" w:tplc="18090003">
      <w:start w:val="1"/>
      <w:numFmt w:val="bullet"/>
      <w:lvlText w:val="o"/>
      <w:lvlJc w:val="left"/>
      <w:pPr>
        <w:ind w:left="1080" w:hanging="36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18B74C9E"/>
    <w:multiLevelType w:val="hybridMultilevel"/>
    <w:tmpl w:val="3F667D6E"/>
    <w:lvl w:ilvl="0" w:tplc="FFFFFFFF">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97D1201"/>
    <w:multiLevelType w:val="hybridMultilevel"/>
    <w:tmpl w:val="C1FC597C"/>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98B252C"/>
    <w:multiLevelType w:val="hybridMultilevel"/>
    <w:tmpl w:val="A8763470"/>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BF259BD"/>
    <w:multiLevelType w:val="hybridMultilevel"/>
    <w:tmpl w:val="0682E57E"/>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C30040E"/>
    <w:multiLevelType w:val="hybridMultilevel"/>
    <w:tmpl w:val="5AC815C6"/>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ED62B9B"/>
    <w:multiLevelType w:val="hybridMultilevel"/>
    <w:tmpl w:val="1CC07554"/>
    <w:lvl w:ilvl="0" w:tplc="18090003">
      <w:start w:val="1"/>
      <w:numFmt w:val="bullet"/>
      <w:lvlText w:val="o"/>
      <w:lvlJc w:val="left"/>
      <w:pPr>
        <w:ind w:left="1080" w:hanging="36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1F326F13"/>
    <w:multiLevelType w:val="hybridMultilevel"/>
    <w:tmpl w:val="E764867C"/>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0C55A8A"/>
    <w:multiLevelType w:val="hybridMultilevel"/>
    <w:tmpl w:val="5F9C6996"/>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2FA77AB"/>
    <w:multiLevelType w:val="hybridMultilevel"/>
    <w:tmpl w:val="11A68C82"/>
    <w:lvl w:ilvl="0" w:tplc="FFFFFFFF">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45E5B9D"/>
    <w:multiLevelType w:val="hybridMultilevel"/>
    <w:tmpl w:val="DB8AD2DA"/>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879620F"/>
    <w:multiLevelType w:val="hybridMultilevel"/>
    <w:tmpl w:val="23FCF846"/>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A3A375F"/>
    <w:multiLevelType w:val="hybridMultilevel"/>
    <w:tmpl w:val="E604BECA"/>
    <w:lvl w:ilvl="0" w:tplc="18090003">
      <w:start w:val="1"/>
      <w:numFmt w:val="bullet"/>
      <w:lvlText w:val="o"/>
      <w:lvlJc w:val="left"/>
      <w:pPr>
        <w:ind w:left="1080" w:hanging="36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8" w15:restartNumberingAfterBreak="0">
    <w:nsid w:val="2B010823"/>
    <w:multiLevelType w:val="hybridMultilevel"/>
    <w:tmpl w:val="938E132E"/>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D8203CA"/>
    <w:multiLevelType w:val="hybridMultilevel"/>
    <w:tmpl w:val="D06C3544"/>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2FD35F67"/>
    <w:multiLevelType w:val="hybridMultilevel"/>
    <w:tmpl w:val="815896AE"/>
    <w:lvl w:ilvl="0" w:tplc="18090003">
      <w:start w:val="1"/>
      <w:numFmt w:val="bullet"/>
      <w:lvlText w:val="o"/>
      <w:lvlJc w:val="left"/>
      <w:pPr>
        <w:ind w:left="720" w:hanging="360"/>
      </w:pPr>
      <w:rPr>
        <w:rFonts w:ascii="Courier New" w:hAnsi="Courier New" w:cs="Courier New" w:hint="default"/>
      </w:rPr>
    </w:lvl>
    <w:lvl w:ilvl="1" w:tplc="C3F04BDA">
      <w:numFmt w:val="bullet"/>
      <w:lvlText w:val="-"/>
      <w:lvlJc w:val="left"/>
      <w:pPr>
        <w:ind w:left="1440" w:hanging="360"/>
      </w:pPr>
      <w:rPr>
        <w:rFonts w:ascii="Calibri" w:eastAsiaTheme="minorHAnsi" w:hAnsi="Calibri" w:cs="Calibri"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0B43712"/>
    <w:multiLevelType w:val="hybridMultilevel"/>
    <w:tmpl w:val="D19040AC"/>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31E3364"/>
    <w:multiLevelType w:val="hybridMultilevel"/>
    <w:tmpl w:val="62E454C2"/>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7D230C6"/>
    <w:multiLevelType w:val="hybridMultilevel"/>
    <w:tmpl w:val="A69416C8"/>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D9B360D"/>
    <w:multiLevelType w:val="hybridMultilevel"/>
    <w:tmpl w:val="C478A0F2"/>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0CB6565"/>
    <w:multiLevelType w:val="hybridMultilevel"/>
    <w:tmpl w:val="2DE6501C"/>
    <w:lvl w:ilvl="0" w:tplc="DD16354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43460D61"/>
    <w:multiLevelType w:val="hybridMultilevel"/>
    <w:tmpl w:val="B0CE6A3E"/>
    <w:lvl w:ilvl="0" w:tplc="18090003">
      <w:start w:val="1"/>
      <w:numFmt w:val="bullet"/>
      <w:lvlText w:val="o"/>
      <w:lvlJc w:val="left"/>
      <w:pPr>
        <w:ind w:left="720" w:hanging="360"/>
      </w:pPr>
      <w:rPr>
        <w:rFonts w:ascii="Courier New" w:hAnsi="Courier New" w:cs="Courier New" w:hint="default"/>
      </w:rPr>
    </w:lvl>
    <w:lvl w:ilvl="1" w:tplc="2A705C7A">
      <w:numFmt w:val="bullet"/>
      <w:lvlText w:val="-"/>
      <w:lvlJc w:val="left"/>
      <w:pPr>
        <w:ind w:left="1440" w:hanging="360"/>
      </w:pPr>
      <w:rPr>
        <w:rFonts w:ascii="Calibri" w:eastAsiaTheme="minorHAnsi" w:hAnsi="Calibri" w:cs="Calibri"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93408E4"/>
    <w:multiLevelType w:val="hybridMultilevel"/>
    <w:tmpl w:val="8004867C"/>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C825F69"/>
    <w:multiLevelType w:val="hybridMultilevel"/>
    <w:tmpl w:val="3774A78A"/>
    <w:lvl w:ilvl="0" w:tplc="DD16354C">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9" w15:restartNumberingAfterBreak="0">
    <w:nsid w:val="4D9B002F"/>
    <w:multiLevelType w:val="hybridMultilevel"/>
    <w:tmpl w:val="6292F75C"/>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4F360B9D"/>
    <w:multiLevelType w:val="hybridMultilevel"/>
    <w:tmpl w:val="78B8AE34"/>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1CB1C15"/>
    <w:multiLevelType w:val="hybridMultilevel"/>
    <w:tmpl w:val="F9722FDA"/>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C591858"/>
    <w:multiLevelType w:val="hybridMultilevel"/>
    <w:tmpl w:val="185CE990"/>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644"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E05291E"/>
    <w:multiLevelType w:val="hybridMultilevel"/>
    <w:tmpl w:val="3E7431CC"/>
    <w:lvl w:ilvl="0" w:tplc="DD16354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5F337295"/>
    <w:multiLevelType w:val="hybridMultilevel"/>
    <w:tmpl w:val="2E802916"/>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2E77987"/>
    <w:multiLevelType w:val="hybridMultilevel"/>
    <w:tmpl w:val="E3329AF0"/>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9505DD3"/>
    <w:multiLevelType w:val="hybridMultilevel"/>
    <w:tmpl w:val="2B42F096"/>
    <w:lvl w:ilvl="0" w:tplc="FFFFFFFF">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CF83FB9"/>
    <w:multiLevelType w:val="hybridMultilevel"/>
    <w:tmpl w:val="D44877A6"/>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3513620"/>
    <w:multiLevelType w:val="hybridMultilevel"/>
    <w:tmpl w:val="42344AAA"/>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87A4081"/>
    <w:multiLevelType w:val="hybridMultilevel"/>
    <w:tmpl w:val="24041CFE"/>
    <w:lvl w:ilvl="0" w:tplc="18090003">
      <w:start w:val="1"/>
      <w:numFmt w:val="bullet"/>
      <w:lvlText w:val="o"/>
      <w:lvlJc w:val="left"/>
      <w:pPr>
        <w:ind w:left="720" w:hanging="360"/>
      </w:pPr>
      <w:rPr>
        <w:rFonts w:ascii="Courier New" w:hAnsi="Courier New" w:cs="Courier New" w:hint="default"/>
      </w:rPr>
    </w:lvl>
    <w:lvl w:ilvl="1" w:tplc="FD9C0206">
      <w:numFmt w:val="bullet"/>
      <w:lvlText w:val="-"/>
      <w:lvlJc w:val="left"/>
      <w:pPr>
        <w:ind w:left="1440" w:hanging="360"/>
      </w:pPr>
      <w:rPr>
        <w:rFonts w:ascii="Calibri" w:eastAsiaTheme="minorHAnsi" w:hAnsi="Calibri" w:cs="Calibri"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F954B2D"/>
    <w:multiLevelType w:val="hybridMultilevel"/>
    <w:tmpl w:val="6180DCA8"/>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268198523">
    <w:abstractNumId w:val="20"/>
  </w:num>
  <w:num w:numId="2" w16cid:durableId="1421097526">
    <w:abstractNumId w:val="39"/>
  </w:num>
  <w:num w:numId="3" w16cid:durableId="948466945">
    <w:abstractNumId w:val="4"/>
  </w:num>
  <w:num w:numId="4" w16cid:durableId="292565196">
    <w:abstractNumId w:val="26"/>
  </w:num>
  <w:num w:numId="5" w16cid:durableId="1058209918">
    <w:abstractNumId w:val="3"/>
  </w:num>
  <w:num w:numId="6" w16cid:durableId="975259237">
    <w:abstractNumId w:val="30"/>
  </w:num>
  <w:num w:numId="7" w16cid:durableId="964432641">
    <w:abstractNumId w:val="23"/>
  </w:num>
  <w:num w:numId="8" w16cid:durableId="1554077005">
    <w:abstractNumId w:val="24"/>
  </w:num>
  <w:num w:numId="9" w16cid:durableId="998658017">
    <w:abstractNumId w:val="13"/>
  </w:num>
  <w:num w:numId="10" w16cid:durableId="1252853566">
    <w:abstractNumId w:val="2"/>
  </w:num>
  <w:num w:numId="11" w16cid:durableId="1502089785">
    <w:abstractNumId w:val="29"/>
  </w:num>
  <w:num w:numId="12" w16cid:durableId="1729575603">
    <w:abstractNumId w:val="8"/>
  </w:num>
  <w:num w:numId="13" w16cid:durableId="1665737778">
    <w:abstractNumId w:val="33"/>
  </w:num>
  <w:num w:numId="14" w16cid:durableId="710229883">
    <w:abstractNumId w:val="0"/>
  </w:num>
  <w:num w:numId="15" w16cid:durableId="1530215787">
    <w:abstractNumId w:val="38"/>
  </w:num>
  <w:num w:numId="16" w16cid:durableId="958338220">
    <w:abstractNumId w:val="21"/>
  </w:num>
  <w:num w:numId="17" w16cid:durableId="1664352820">
    <w:abstractNumId w:val="22"/>
  </w:num>
  <w:num w:numId="18" w16cid:durableId="297801050">
    <w:abstractNumId w:val="32"/>
  </w:num>
  <w:num w:numId="19" w16cid:durableId="528378841">
    <w:abstractNumId w:val="18"/>
  </w:num>
  <w:num w:numId="20" w16cid:durableId="158739395">
    <w:abstractNumId w:val="9"/>
  </w:num>
  <w:num w:numId="21" w16cid:durableId="1580754507">
    <w:abstractNumId w:val="12"/>
  </w:num>
  <w:num w:numId="22" w16cid:durableId="1739206816">
    <w:abstractNumId w:val="19"/>
  </w:num>
  <w:num w:numId="23" w16cid:durableId="263658097">
    <w:abstractNumId w:val="6"/>
  </w:num>
  <w:num w:numId="24" w16cid:durableId="806164741">
    <w:abstractNumId w:val="10"/>
  </w:num>
  <w:num w:numId="25" w16cid:durableId="25908802">
    <w:abstractNumId w:val="37"/>
  </w:num>
  <w:num w:numId="26" w16cid:durableId="734666070">
    <w:abstractNumId w:val="36"/>
  </w:num>
  <w:num w:numId="27" w16cid:durableId="2107458044">
    <w:abstractNumId w:val="7"/>
  </w:num>
  <w:num w:numId="28" w16cid:durableId="1989817594">
    <w:abstractNumId w:val="15"/>
  </w:num>
  <w:num w:numId="29" w16cid:durableId="366104792">
    <w:abstractNumId w:val="16"/>
  </w:num>
  <w:num w:numId="30" w16cid:durableId="902789825">
    <w:abstractNumId w:val="40"/>
  </w:num>
  <w:num w:numId="31" w16cid:durableId="1987782073">
    <w:abstractNumId w:val="34"/>
  </w:num>
  <w:num w:numId="32" w16cid:durableId="93015661">
    <w:abstractNumId w:val="35"/>
  </w:num>
  <w:num w:numId="33" w16cid:durableId="728696223">
    <w:abstractNumId w:val="27"/>
  </w:num>
  <w:num w:numId="34" w16cid:durableId="1736968100">
    <w:abstractNumId w:val="31"/>
  </w:num>
  <w:num w:numId="35" w16cid:durableId="664823501">
    <w:abstractNumId w:val="14"/>
  </w:num>
  <w:num w:numId="36" w16cid:durableId="476918495">
    <w:abstractNumId w:val="25"/>
  </w:num>
  <w:num w:numId="37" w16cid:durableId="1169174928">
    <w:abstractNumId w:val="17"/>
  </w:num>
  <w:num w:numId="38" w16cid:durableId="1441097776">
    <w:abstractNumId w:val="28"/>
  </w:num>
  <w:num w:numId="39" w16cid:durableId="1322779084">
    <w:abstractNumId w:val="11"/>
  </w:num>
  <w:num w:numId="40" w16cid:durableId="515385113">
    <w:abstractNumId w:val="5"/>
  </w:num>
  <w:num w:numId="41" w16cid:durableId="1261646127">
    <w:abstractNumId w:val="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D7C"/>
    <w:rsid w:val="00003040"/>
    <w:rsid w:val="00030802"/>
    <w:rsid w:val="0005119E"/>
    <w:rsid w:val="00083EAB"/>
    <w:rsid w:val="000A2CD2"/>
    <w:rsid w:val="000A7B2A"/>
    <w:rsid w:val="000C20BC"/>
    <w:rsid w:val="001270CD"/>
    <w:rsid w:val="0014265B"/>
    <w:rsid w:val="00190665"/>
    <w:rsid w:val="001C2FE9"/>
    <w:rsid w:val="001F15AE"/>
    <w:rsid w:val="001F4578"/>
    <w:rsid w:val="00205804"/>
    <w:rsid w:val="00205CC5"/>
    <w:rsid w:val="0026535F"/>
    <w:rsid w:val="00293388"/>
    <w:rsid w:val="00296604"/>
    <w:rsid w:val="002A3CBC"/>
    <w:rsid w:val="002A4CDF"/>
    <w:rsid w:val="002E6D0E"/>
    <w:rsid w:val="00305288"/>
    <w:rsid w:val="003563D9"/>
    <w:rsid w:val="00375C45"/>
    <w:rsid w:val="00385831"/>
    <w:rsid w:val="003B699D"/>
    <w:rsid w:val="0042722C"/>
    <w:rsid w:val="004451D0"/>
    <w:rsid w:val="004A6ACA"/>
    <w:rsid w:val="005418C0"/>
    <w:rsid w:val="00547F2C"/>
    <w:rsid w:val="005B5847"/>
    <w:rsid w:val="005E2800"/>
    <w:rsid w:val="005F3878"/>
    <w:rsid w:val="00607B3E"/>
    <w:rsid w:val="00637D1D"/>
    <w:rsid w:val="00640297"/>
    <w:rsid w:val="00643733"/>
    <w:rsid w:val="00645F9E"/>
    <w:rsid w:val="00646579"/>
    <w:rsid w:val="006606FB"/>
    <w:rsid w:val="00664C41"/>
    <w:rsid w:val="006D7A2C"/>
    <w:rsid w:val="00722D0B"/>
    <w:rsid w:val="00752072"/>
    <w:rsid w:val="00755728"/>
    <w:rsid w:val="007B620E"/>
    <w:rsid w:val="00857211"/>
    <w:rsid w:val="00864D7C"/>
    <w:rsid w:val="008B3EB0"/>
    <w:rsid w:val="008E27B4"/>
    <w:rsid w:val="008E7D35"/>
    <w:rsid w:val="00900FCB"/>
    <w:rsid w:val="00924828"/>
    <w:rsid w:val="00956EA9"/>
    <w:rsid w:val="009713E0"/>
    <w:rsid w:val="009A1743"/>
    <w:rsid w:val="009E7D01"/>
    <w:rsid w:val="00A10B6D"/>
    <w:rsid w:val="00A21EA5"/>
    <w:rsid w:val="00AF2936"/>
    <w:rsid w:val="00B157BF"/>
    <w:rsid w:val="00B52AEF"/>
    <w:rsid w:val="00B74957"/>
    <w:rsid w:val="00B92C96"/>
    <w:rsid w:val="00BA6EFF"/>
    <w:rsid w:val="00BB7172"/>
    <w:rsid w:val="00BD0D79"/>
    <w:rsid w:val="00BD39E6"/>
    <w:rsid w:val="00BF52C7"/>
    <w:rsid w:val="00C73AAD"/>
    <w:rsid w:val="00C966B5"/>
    <w:rsid w:val="00CE18B4"/>
    <w:rsid w:val="00D523C3"/>
    <w:rsid w:val="00DB127F"/>
    <w:rsid w:val="00DB3C99"/>
    <w:rsid w:val="00E16C1D"/>
    <w:rsid w:val="00E679E1"/>
    <w:rsid w:val="00E67CD1"/>
    <w:rsid w:val="00E97752"/>
    <w:rsid w:val="00EA1655"/>
    <w:rsid w:val="00ED4B35"/>
    <w:rsid w:val="00ED639C"/>
    <w:rsid w:val="00EE55C4"/>
    <w:rsid w:val="00F216BC"/>
    <w:rsid w:val="00F41AEF"/>
    <w:rsid w:val="00F63275"/>
    <w:rsid w:val="00F9732E"/>
    <w:rsid w:val="00FE0775"/>
    <w:rsid w:val="02254173"/>
    <w:rsid w:val="03076DE8"/>
    <w:rsid w:val="0A7CD827"/>
    <w:rsid w:val="15DCE5B4"/>
    <w:rsid w:val="1A7CBF51"/>
    <w:rsid w:val="2185FAE4"/>
    <w:rsid w:val="293048B6"/>
    <w:rsid w:val="2A14758A"/>
    <w:rsid w:val="39888CE8"/>
    <w:rsid w:val="43E93B32"/>
    <w:rsid w:val="4C4759B2"/>
    <w:rsid w:val="51C1454B"/>
    <w:rsid w:val="5C1FCB86"/>
    <w:rsid w:val="605DA6C1"/>
    <w:rsid w:val="63E484F2"/>
    <w:rsid w:val="6E06C373"/>
    <w:rsid w:val="713B80B2"/>
    <w:rsid w:val="74CDFD14"/>
    <w:rsid w:val="774EFC7C"/>
    <w:rsid w:val="77ACF29A"/>
    <w:rsid w:val="7A3DC80D"/>
    <w:rsid w:val="7A4E0E3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B2652"/>
  <w15:chartTrackingRefBased/>
  <w15:docId w15:val="{04AE9088-7706-415F-9717-90FE953BC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C358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C3582"/>
    <w:rPr>
      <w:rFonts w:ascii="Consolas" w:hAnsi="Consolas"/>
      <w:sz w:val="21"/>
      <w:szCs w:val="21"/>
    </w:rPr>
  </w:style>
  <w:style w:type="paragraph" w:styleId="BalloonText">
    <w:name w:val="Balloon Text"/>
    <w:basedOn w:val="Normal"/>
    <w:link w:val="BalloonTextChar"/>
    <w:uiPriority w:val="99"/>
    <w:semiHidden/>
    <w:unhideWhenUsed/>
    <w:rsid w:val="007557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728"/>
    <w:rPr>
      <w:rFonts w:ascii="Segoe UI" w:hAnsi="Segoe UI" w:cs="Segoe UI"/>
      <w:sz w:val="18"/>
      <w:szCs w:val="18"/>
    </w:rPr>
  </w:style>
  <w:style w:type="paragraph" w:customStyle="1" w:styleId="paragraph">
    <w:name w:val="paragraph"/>
    <w:basedOn w:val="Normal"/>
    <w:rsid w:val="00752072"/>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752072"/>
  </w:style>
  <w:style w:type="character" w:customStyle="1" w:styleId="eop">
    <w:name w:val="eop"/>
    <w:basedOn w:val="DefaultParagraphFont"/>
    <w:rsid w:val="00752072"/>
  </w:style>
  <w:style w:type="character" w:styleId="Hyperlink">
    <w:name w:val="Hyperlink"/>
    <w:basedOn w:val="DefaultParagraphFont"/>
    <w:uiPriority w:val="99"/>
    <w:unhideWhenUsed/>
    <w:rsid w:val="00A21EA5"/>
    <w:rPr>
      <w:color w:val="0563C1" w:themeColor="hyperlink"/>
      <w:u w:val="single"/>
    </w:rPr>
  </w:style>
  <w:style w:type="character" w:styleId="UnresolvedMention">
    <w:name w:val="Unresolved Mention"/>
    <w:basedOn w:val="DefaultParagraphFont"/>
    <w:uiPriority w:val="99"/>
    <w:semiHidden/>
    <w:unhideWhenUsed/>
    <w:rsid w:val="00A21EA5"/>
    <w:rPr>
      <w:color w:val="605E5C"/>
      <w:shd w:val="clear" w:color="auto" w:fill="E1DFDD"/>
    </w:rPr>
  </w:style>
  <w:style w:type="paragraph" w:styleId="Header">
    <w:name w:val="header"/>
    <w:basedOn w:val="Normal"/>
    <w:link w:val="HeaderChar"/>
    <w:uiPriority w:val="99"/>
    <w:unhideWhenUsed/>
    <w:rsid w:val="00FE07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775"/>
  </w:style>
  <w:style w:type="paragraph" w:styleId="Footer">
    <w:name w:val="footer"/>
    <w:basedOn w:val="Normal"/>
    <w:link w:val="FooterChar"/>
    <w:uiPriority w:val="99"/>
    <w:unhideWhenUsed/>
    <w:rsid w:val="00FE07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775"/>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cc.ie/en/access/community-outreach/assistive-technology/trainin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12E0EF2E87B84380BA34DDD55CA9AA" ma:contentTypeVersion="6" ma:contentTypeDescription="Create a new document." ma:contentTypeScope="" ma:versionID="28325e9db727501749da0e5e6c5ee729">
  <xsd:schema xmlns:xsd="http://www.w3.org/2001/XMLSchema" xmlns:xs="http://www.w3.org/2001/XMLSchema" xmlns:p="http://schemas.microsoft.com/office/2006/metadata/properties" xmlns:ns2="c5ed9503-3277-4e41-993c-ea5ee00e579d" targetNamespace="http://schemas.microsoft.com/office/2006/metadata/properties" ma:root="true" ma:fieldsID="b4d158470fc97cab551e43f5feda73f0" ns2:_="">
    <xsd:import namespace="c5ed9503-3277-4e41-993c-ea5ee00e57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d9503-3277-4e41-993c-ea5ee00e5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6D3082-3896-45F3-9337-DD013BBCD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d9503-3277-4e41-993c-ea5ee00e5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AF9D65-EEEB-46C8-8857-77CCBBF8B7EF}">
  <ds:schemaRefs>
    <ds:schemaRef ds:uri="http://schemas.microsoft.com/sharepoint/v3/contenttype/forms"/>
  </ds:schemaRefs>
</ds:datastoreItem>
</file>

<file path=customXml/itemProps3.xml><?xml version="1.0" encoding="utf-8"?>
<ds:datastoreItem xmlns:ds="http://schemas.openxmlformats.org/officeDocument/2006/customXml" ds:itemID="{06A0B1C1-504B-43A6-9009-5BC62F7D8061}">
  <ds:schemaRefs>
    <ds:schemaRef ds:uri="c5ed9503-3277-4e41-993c-ea5ee00e579d"/>
    <ds:schemaRef ds:uri="http://purl.org/dc/elements/1.1/"/>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26</Pages>
  <Words>5816</Words>
  <Characters>33153</Characters>
  <Application>Microsoft Office Word</Application>
  <DocSecurity>0</DocSecurity>
  <Lines>276</Lines>
  <Paragraphs>77</Paragraphs>
  <ScaleCrop>false</ScaleCrop>
  <Company/>
  <LinksUpToDate>false</LinksUpToDate>
  <CharactersWithSpaces>38892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O'Dwyer</dc:creator>
  <cp:keywords/>
  <dc:description/>
  <cp:lastModifiedBy>Fiona Conroy</cp:lastModifiedBy>
  <cp:revision>55</cp:revision>
  <cp:lastPrinted>2025-03-13T11:33:00Z</cp:lastPrinted>
  <dcterms:created xsi:type="dcterms:W3CDTF">2025-03-13T14:53:00Z</dcterms:created>
  <dcterms:modified xsi:type="dcterms:W3CDTF">2025-05-22T11:22:00Z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0x010100D612E0EF2E87B84380BA34DDD55CA9AA</vt:lpwstr>
  </property>
</Properties>
</file>